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AB0EE2" w:rsidRDefault="00B90FA7" w:rsidP="00A30B6B">
      <w:r>
        <w:t>The Executive Committee met</w:t>
      </w:r>
      <w:r w:rsidR="00A86FFF">
        <w:t xml:space="preserve"> for a regular session on </w:t>
      </w:r>
      <w:r w:rsidR="005D2E06">
        <w:t>April 5</w:t>
      </w:r>
      <w:r w:rsidR="0033053B">
        <w:t>, 201</w:t>
      </w:r>
      <w:r w:rsidR="00332D1A">
        <w:t>9</w:t>
      </w:r>
      <w:r w:rsidR="0033053B">
        <w:t xml:space="preserve"> </w:t>
      </w:r>
      <w:r>
        <w:t xml:space="preserve">in the boardroom of </w:t>
      </w:r>
    </w:p>
    <w:p w:rsidR="00B90FA7" w:rsidRDefault="00B90FA7" w:rsidP="00A30B6B">
      <w:r>
        <w:t xml:space="preserve">Tri-County Special Education Association located at </w:t>
      </w:r>
      <w:smartTag w:uri="urn:schemas-microsoft-com:office:smarttags" w:element="address">
        <w:smartTag w:uri="urn:schemas-microsoft-com:office:smarttags" w:element="Street">
          <w:r>
            <w:t>105 E. Hamilton Road</w:t>
          </w:r>
        </w:smartTag>
        <w:r>
          <w:t xml:space="preserve">, </w:t>
        </w:r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Pr="004D246E" w:rsidRDefault="00345B2C" w:rsidP="004D246E">
      <w:pPr>
        <w:ind w:left="720"/>
      </w:pPr>
      <w:r>
        <w:t xml:space="preserve">Mr. Nettles, </w:t>
      </w:r>
      <w:r w:rsidR="004D246E">
        <w:t>chairperson, ca</w:t>
      </w:r>
      <w:r w:rsidR="005530C0">
        <w:t>lled the meeting to order at 1:3</w:t>
      </w:r>
      <w:r w:rsidR="005D2E06">
        <w:t>0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D474BB">
        <w:t xml:space="preserve">Mr. Nettles, </w:t>
      </w:r>
      <w:r w:rsidR="008A55FD">
        <w:t xml:space="preserve">Mr. Stricklin, </w:t>
      </w:r>
      <w:r w:rsidR="005D2E06">
        <w:t xml:space="preserve">Dr. Wise, </w:t>
      </w:r>
      <w:r w:rsidR="00332D1A">
        <w:t xml:space="preserve">Ms. Wilson, Ms. Irwin, Mr. Kurz, </w:t>
      </w:r>
      <w:r w:rsidR="005D2E06">
        <w:t xml:space="preserve">Mr. Bagby,  Mr. </w:t>
      </w:r>
      <w:r w:rsidR="005D2E06" w:rsidRPr="005D2E06">
        <w:t>Wisniewski</w:t>
      </w:r>
      <w:r w:rsidR="005D2E06">
        <w:rPr>
          <w:u w:val="words"/>
        </w:rPr>
        <w:t xml:space="preserve">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  <w:r w:rsidR="001445F4">
        <w:t xml:space="preserve"> </w:t>
      </w:r>
      <w:r>
        <w:t xml:space="preserve">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5D2E06">
        <w:t>Mr. Froebe and Ms</w:t>
      </w:r>
      <w:r w:rsidR="00D42B60">
        <w:t xml:space="preserve">. </w:t>
      </w:r>
      <w:r w:rsidR="005D2E06">
        <w:t>Taylor</w:t>
      </w:r>
      <w:r w:rsidR="00D474BB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Pr="00332D1A" w:rsidRDefault="00D3543C" w:rsidP="00185A49">
      <w:pPr>
        <w:numPr>
          <w:ilvl w:val="0"/>
          <w:numId w:val="1"/>
        </w:numPr>
      </w:pPr>
      <w:r>
        <w:rPr>
          <w:u w:val="single"/>
        </w:rPr>
        <w:t>ADDITIONS/DELETIONS</w:t>
      </w:r>
    </w:p>
    <w:p w:rsidR="00332D1A" w:rsidRDefault="00332D1A" w:rsidP="00332D1A">
      <w:pPr>
        <w:ind w:left="720"/>
        <w:rPr>
          <w:u w:val="single"/>
        </w:rPr>
      </w:pPr>
    </w:p>
    <w:p w:rsidR="00332D1A" w:rsidRPr="00332D1A" w:rsidRDefault="00332D1A" w:rsidP="00332D1A">
      <w:pPr>
        <w:ind w:left="720"/>
      </w:pPr>
      <w:r w:rsidRPr="00332D1A">
        <w:t>The Executive Session was deleted from the agenda.</w:t>
      </w:r>
    </w:p>
    <w:p w:rsidR="00B90FA7" w:rsidRDefault="00B90FA7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680978">
        <w:t>D</w:t>
      </w:r>
      <w:r w:rsidR="00AC6977">
        <w:t>r</w:t>
      </w:r>
      <w:r>
        <w:t xml:space="preserve">. </w:t>
      </w:r>
      <w:r w:rsidR="00680978">
        <w:t>Wise</w:t>
      </w:r>
      <w:r w:rsidR="000D336C">
        <w:t xml:space="preserve">, second by </w:t>
      </w:r>
      <w:r w:rsidR="00332D1A">
        <w:t>M</w:t>
      </w:r>
      <w:r w:rsidR="000D336C">
        <w:t xml:space="preserve">r. </w:t>
      </w:r>
      <w:r w:rsidR="00680978">
        <w:t>Stricklin</w:t>
      </w:r>
      <w:r>
        <w:t xml:space="preserve">,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r w:rsidR="005C25E9">
        <w:t>On roll call, a</w:t>
      </w:r>
      <w:r>
        <w:t xml:space="preserve">ll in favor.  </w:t>
      </w:r>
      <w:r w:rsidR="004D246E">
        <w:t>Motion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4D246E" w:rsidP="00654EB0">
      <w:r>
        <w:t xml:space="preserve"> </w:t>
      </w:r>
      <w:r w:rsidR="00680978">
        <w:tab/>
        <w:t>Wendy Ummel</w:t>
      </w:r>
      <w:r w:rsidR="009419E4">
        <w:t>,</w:t>
      </w:r>
      <w:r w:rsidR="008A55FD">
        <w:t xml:space="preserve"> </w:t>
      </w:r>
      <w:r w:rsidR="009419E4">
        <w:t xml:space="preserve">school </w:t>
      </w:r>
      <w:r w:rsidR="00680978">
        <w:t>social worker f</w:t>
      </w:r>
      <w:r w:rsidR="000D336C">
        <w:t xml:space="preserve">rom the </w:t>
      </w:r>
      <w:r w:rsidR="00332D1A">
        <w:t>Bloomington</w:t>
      </w:r>
      <w:r w:rsidR="000D336C">
        <w:t xml:space="preserve"> office, </w:t>
      </w:r>
      <w:r w:rsidR="0004163D">
        <w:t xml:space="preserve">and </w:t>
      </w:r>
      <w:r w:rsidR="000D336C">
        <w:t xml:space="preserve">Assistant </w:t>
      </w:r>
      <w:r w:rsidR="008A55FD">
        <w:tab/>
      </w:r>
      <w:r w:rsidR="000D336C">
        <w:t>Director</w:t>
      </w:r>
      <w:r w:rsidR="0004163D">
        <w:t xml:space="preserve">s Kris Dean and </w:t>
      </w:r>
      <w:r w:rsidR="000D336C">
        <w:t>Donna Morris</w:t>
      </w:r>
      <w:r w:rsidR="0004163D">
        <w:t xml:space="preserve"> </w:t>
      </w:r>
      <w:r w:rsidR="000D336C">
        <w:t>were acknowledged.</w:t>
      </w:r>
      <w:r w:rsidR="00332D1A">
        <w:t xml:space="preserve">  </w:t>
      </w:r>
      <w:r w:rsidR="00680978">
        <w:t>Steve Epperson</w:t>
      </w:r>
      <w:r w:rsidR="00332D1A">
        <w:t>,</w:t>
      </w:r>
      <w:r w:rsidR="00680978">
        <w:t xml:space="preserve"> interim</w:t>
      </w:r>
      <w:r w:rsidR="00332D1A">
        <w:t xml:space="preserve"> </w:t>
      </w:r>
      <w:r w:rsidR="00332D1A">
        <w:tab/>
        <w:t xml:space="preserve">superintendent from </w:t>
      </w:r>
      <w:r w:rsidR="00680978">
        <w:t>Ridgeview, and Paul Deters, principal from Lexington,</w:t>
      </w:r>
      <w:r w:rsidR="00332D1A">
        <w:t xml:space="preserve"> w</w:t>
      </w:r>
      <w:r w:rsidR="00680978">
        <w:t>ere</w:t>
      </w:r>
      <w:r w:rsidR="00332D1A">
        <w:t xml:space="preserve"> also </w:t>
      </w:r>
      <w:r w:rsidR="00680978">
        <w:tab/>
      </w:r>
      <w:r w:rsidR="006E73F6">
        <w:t xml:space="preserve">   </w:t>
      </w:r>
      <w:r w:rsidR="006E73F6">
        <w:tab/>
      </w:r>
      <w:r w:rsidR="00332D1A">
        <w:t>in attendance.</w:t>
      </w:r>
    </w:p>
    <w:p w:rsidR="006E73F6" w:rsidRDefault="006E73F6" w:rsidP="00654EB0"/>
    <w:p w:rsidR="006E73F6" w:rsidRDefault="006E73F6" w:rsidP="00654EB0">
      <w:r>
        <w:tab/>
        <w:t xml:space="preserve">Josh Verbarg of Heyworth was introduced.  He complimented Tri-County on their </w:t>
      </w:r>
      <w:r>
        <w:tab/>
        <w:t xml:space="preserve">services for his son.  He also mentioned concerns about Tri-County not adhering to the </w:t>
      </w:r>
      <w:r>
        <w:tab/>
        <w:t xml:space="preserve">Open Meetings Act, specifically needing the meeting calendar and agenda on the </w:t>
      </w:r>
      <w:r>
        <w:tab/>
        <w:t xml:space="preserve">website, and having the agenda posted on the door of the office.  He was assured that </w:t>
      </w:r>
      <w:r>
        <w:tab/>
        <w:t>those issues would be resolved.</w:t>
      </w:r>
    </w:p>
    <w:p w:rsidR="005C25E9" w:rsidRDefault="005C25E9" w:rsidP="00654EB0"/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8A55FD">
        <w:t xml:space="preserve"> </w:t>
      </w:r>
      <w:r w:rsidR="00E91BF0">
        <w:t>and</w:t>
      </w:r>
      <w:r>
        <w:t xml:space="preserve"> provided opportunity for questions.</w:t>
      </w:r>
    </w:p>
    <w:p w:rsidR="004D246E" w:rsidRDefault="004D246E" w:rsidP="00A02BD7">
      <w:pPr>
        <w:ind w:left="720"/>
      </w:pPr>
    </w:p>
    <w:p w:rsidR="004D246E" w:rsidRDefault="004D246E" w:rsidP="00A02BD7">
      <w:pPr>
        <w:ind w:left="720"/>
      </w:pPr>
    </w:p>
    <w:p w:rsidR="00A02BD7" w:rsidRPr="001F7D37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1F7D37" w:rsidRDefault="001F7D37" w:rsidP="001F7D37">
      <w:pPr>
        <w:ind w:left="720"/>
        <w:rPr>
          <w:u w:val="single"/>
        </w:rPr>
      </w:pPr>
    </w:p>
    <w:p w:rsidR="00654EB0" w:rsidRDefault="008A55FD" w:rsidP="008A55FD">
      <w:r>
        <w:tab/>
      </w: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3D7F56" w:rsidRDefault="003D7F56" w:rsidP="00F42157">
      <w:pPr>
        <w:numPr>
          <w:ilvl w:val="0"/>
          <w:numId w:val="31"/>
        </w:numPr>
      </w:pPr>
      <w:r>
        <w:t xml:space="preserve">1.   </w:t>
      </w:r>
      <w:r w:rsidR="00767AAF">
        <w:t>Motion was made by M</w:t>
      </w:r>
      <w:r>
        <w:t>s.</w:t>
      </w:r>
      <w:r w:rsidR="005127AA">
        <w:t xml:space="preserve"> </w:t>
      </w:r>
      <w:r w:rsidR="00332D1A">
        <w:t>Wilson</w:t>
      </w:r>
      <w:r w:rsidR="00767AAF">
        <w:t>,</w:t>
      </w:r>
      <w:r w:rsidR="005D00A4">
        <w:t xml:space="preserve"> second by Mr. Kurz, </w:t>
      </w:r>
      <w:r w:rsidR="00767AAF">
        <w:t>to approve</w:t>
      </w:r>
      <w:r w:rsidR="00332D1A">
        <w:t xml:space="preserve"> the</w:t>
      </w:r>
      <w:r w:rsidR="005D00A4">
        <w:t xml:space="preserve"> Tri-</w:t>
      </w:r>
      <w:r w:rsidR="005D00A4">
        <w:tab/>
        <w:t xml:space="preserve">County FY 20 calendar as presented. </w:t>
      </w:r>
      <w:r w:rsidR="00332D1A">
        <w:t xml:space="preserve"> </w:t>
      </w:r>
      <w:r w:rsidR="005D00A4">
        <w:t>A</w:t>
      </w:r>
      <w:r w:rsidR="00767AAF">
        <w:t>ll in favor, motion carried.</w:t>
      </w:r>
    </w:p>
    <w:p w:rsidR="005D00A4" w:rsidRDefault="005D00A4" w:rsidP="005D00A4">
      <w:pPr>
        <w:ind w:left="1080"/>
      </w:pPr>
      <w:r>
        <w:t xml:space="preserve">2.   Motion was made by Mr. Stricklin, second by Ms. Irwin, to approve hiring </w:t>
      </w:r>
      <w:r>
        <w:tab/>
        <w:t xml:space="preserve">Hannah Bland and Emily Bone, school social worker interns, for FY 20.  On roll </w:t>
      </w:r>
      <w:r>
        <w:tab/>
        <w:t xml:space="preserve">call, all in favor.  Motion carried.  </w:t>
      </w:r>
    </w:p>
    <w:p w:rsidR="005D00A4" w:rsidRDefault="005D00A4" w:rsidP="005D00A4">
      <w:pPr>
        <w:ind w:left="1080"/>
      </w:pPr>
      <w:r>
        <w:t xml:space="preserve">3.   Motion was made by Dr. Wise, second by Mr. Kurz, to approve hiring Diana </w:t>
      </w:r>
      <w:r>
        <w:tab/>
        <w:t xml:space="preserve">Lopez, Allison Dierker and Molly Ryan, school social workers, for FY 20.  On </w:t>
      </w:r>
      <w:r>
        <w:tab/>
        <w:t>roll call, all in favor.  Motion carried.</w:t>
      </w:r>
    </w:p>
    <w:p w:rsidR="005D00A4" w:rsidRDefault="005D00A4" w:rsidP="005D00A4">
      <w:pPr>
        <w:ind w:left="1080"/>
      </w:pPr>
      <w:r>
        <w:t xml:space="preserve">4.    Motion was made by Mr. Kurz, second by Ms. Irwin, to approve hiring </w:t>
      </w:r>
      <w:r>
        <w:tab/>
        <w:t xml:space="preserve">Elizabeth Harris, school psychologist, for FY 20.  On roll call, all in favor.  </w:t>
      </w:r>
      <w:r>
        <w:tab/>
        <w:t>Motion carried.</w:t>
      </w:r>
    </w:p>
    <w:p w:rsidR="005D00A4" w:rsidRDefault="005D00A4" w:rsidP="005D00A4">
      <w:pPr>
        <w:ind w:left="1080"/>
      </w:pPr>
      <w:r>
        <w:t xml:space="preserve">5.   Motion was made by Mr. Wisniewski, second by Mr. Stricklin, to accept the </w:t>
      </w:r>
      <w:r>
        <w:tab/>
        <w:t xml:space="preserve">resignation of Sarah Bertram, SLP, at the end of the school year.  On roll call, all </w:t>
      </w:r>
      <w:r>
        <w:tab/>
        <w:t>in favor.  Motion carried.</w:t>
      </w:r>
    </w:p>
    <w:p w:rsidR="00C4396F" w:rsidRDefault="00C4396F" w:rsidP="005D00A4">
      <w:pPr>
        <w:ind w:left="1080"/>
      </w:pPr>
      <w:r>
        <w:t xml:space="preserve">6.   Motion was made by Mr. Kurz, second by Ms. Irwin, to approve the retirement </w:t>
      </w:r>
      <w:r>
        <w:tab/>
        <w:t xml:space="preserve">of  Jeanie Burris, COTA, at the end of the school year.  On roll call, all in favor.  </w:t>
      </w:r>
      <w:r>
        <w:tab/>
        <w:t>Motion carried.</w:t>
      </w:r>
    </w:p>
    <w:p w:rsidR="003D7F56" w:rsidRDefault="003D7F56" w:rsidP="003D7F56">
      <w:pPr>
        <w:ind w:left="1080"/>
      </w:pPr>
    </w:p>
    <w:p w:rsidR="00F42157" w:rsidRDefault="00F42157" w:rsidP="00F42157"/>
    <w:p w:rsidR="00492AC1" w:rsidRDefault="00492AC1" w:rsidP="008C2958">
      <w:pPr>
        <w:numPr>
          <w:ilvl w:val="0"/>
          <w:numId w:val="31"/>
        </w:numPr>
      </w:pPr>
      <w:r>
        <w:t>Discussion Items</w:t>
      </w:r>
    </w:p>
    <w:p w:rsidR="00492AC1" w:rsidRDefault="00492AC1" w:rsidP="00492AC1">
      <w:pPr>
        <w:ind w:left="1080"/>
      </w:pPr>
      <w:r>
        <w:t xml:space="preserve">1.  </w:t>
      </w:r>
      <w:r w:rsidR="00C4396F">
        <w:t xml:space="preserve">The Director discussed HILIA’s provision of hearing services in the future </w:t>
      </w:r>
      <w:r w:rsidR="00C4396F">
        <w:tab/>
        <w:t>through a Hearing Itinerant teacher.  Districts will be billed per consult.</w:t>
      </w:r>
    </w:p>
    <w:p w:rsidR="003D7F56" w:rsidRDefault="003D7F56" w:rsidP="003D7F56">
      <w:pPr>
        <w:ind w:left="1080"/>
      </w:pPr>
    </w:p>
    <w:p w:rsidR="00AD0FEA" w:rsidRDefault="00AD0FEA" w:rsidP="00AD0FEA">
      <w:pPr>
        <w:ind w:left="1080"/>
      </w:pPr>
    </w:p>
    <w:p w:rsidR="00B81A3C" w:rsidRPr="00AD0FEA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AD0FEA" w:rsidRDefault="00AD0FEA" w:rsidP="00AD0FEA">
      <w:pPr>
        <w:ind w:left="720"/>
        <w:rPr>
          <w:u w:val="single"/>
        </w:rPr>
      </w:pPr>
    </w:p>
    <w:p w:rsidR="00AD0FEA" w:rsidRPr="004D246E" w:rsidRDefault="00AD0FEA" w:rsidP="00B81A3C">
      <w:pPr>
        <w:ind w:left="1080"/>
      </w:pPr>
    </w:p>
    <w:p w:rsidR="007A78AE" w:rsidRPr="00A055E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A055EA" w:rsidRDefault="00A055EA" w:rsidP="00A055EA">
      <w:pPr>
        <w:rPr>
          <w:u w:val="single"/>
        </w:rPr>
      </w:pPr>
    </w:p>
    <w:p w:rsidR="000658FE" w:rsidRDefault="00A055EA" w:rsidP="00B81A3C">
      <w:r>
        <w:tab/>
      </w:r>
      <w:r w:rsidR="007A78AE">
        <w:tab/>
      </w: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A055EA">
        <w:t>M</w:t>
      </w:r>
      <w:r w:rsidR="00C4396F">
        <w:t>r</w:t>
      </w:r>
      <w:r>
        <w:t xml:space="preserve">. </w:t>
      </w:r>
      <w:r w:rsidR="00C4396F">
        <w:t>Bagby</w:t>
      </w:r>
      <w:r w:rsidR="002862EE">
        <w:t xml:space="preserve">, second by </w:t>
      </w:r>
      <w:r w:rsidR="00C4396F">
        <w:t>Mr</w:t>
      </w:r>
      <w:r w:rsidR="002862EE">
        <w:t xml:space="preserve">. </w:t>
      </w:r>
      <w:r w:rsidR="00C4396F">
        <w:t>Kurz</w:t>
      </w:r>
      <w:r w:rsidR="002862EE">
        <w:t xml:space="preserve">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492AC1">
        <w:t>1</w:t>
      </w:r>
      <w:r>
        <w:t>:</w:t>
      </w:r>
      <w:r w:rsidR="00492AC1">
        <w:t>5</w:t>
      </w:r>
      <w:r w:rsidR="00C4396F">
        <w:t>5</w:t>
      </w:r>
      <w:r w:rsidR="000658FE">
        <w:t xml:space="preserve"> </w:t>
      </w:r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6A" w:rsidRDefault="007E396A">
      <w:r>
        <w:separator/>
      </w:r>
    </w:p>
  </w:endnote>
  <w:endnote w:type="continuationSeparator" w:id="0">
    <w:p w:rsidR="007E396A" w:rsidRDefault="007E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8" w:rsidRDefault="006C4A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9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978">
      <w:rPr>
        <w:rStyle w:val="PageNumber"/>
        <w:noProof/>
      </w:rPr>
      <w:t>3</w:t>
    </w:r>
    <w:r>
      <w:rPr>
        <w:rStyle w:val="PageNumber"/>
      </w:rPr>
      <w:fldChar w:fldCharType="end"/>
    </w:r>
  </w:p>
  <w:p w:rsidR="00680978" w:rsidRDefault="006809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8" w:rsidRDefault="006C4A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9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BC3">
      <w:rPr>
        <w:rStyle w:val="PageNumber"/>
        <w:noProof/>
      </w:rPr>
      <w:t>1</w:t>
    </w:r>
    <w:r>
      <w:rPr>
        <w:rStyle w:val="PageNumber"/>
      </w:rPr>
      <w:fldChar w:fldCharType="end"/>
    </w:r>
  </w:p>
  <w:p w:rsidR="00680978" w:rsidRDefault="00680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6A" w:rsidRDefault="007E396A">
      <w:r>
        <w:separator/>
      </w:r>
    </w:p>
  </w:footnote>
  <w:footnote w:type="continuationSeparator" w:id="0">
    <w:p w:rsidR="007E396A" w:rsidRDefault="007E3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342EA"/>
    <w:rsid w:val="00037555"/>
    <w:rsid w:val="0004163D"/>
    <w:rsid w:val="0004278C"/>
    <w:rsid w:val="00061182"/>
    <w:rsid w:val="000658FE"/>
    <w:rsid w:val="0008451D"/>
    <w:rsid w:val="00087663"/>
    <w:rsid w:val="00090CBF"/>
    <w:rsid w:val="000916E4"/>
    <w:rsid w:val="000A067C"/>
    <w:rsid w:val="000A2264"/>
    <w:rsid w:val="000B6F23"/>
    <w:rsid w:val="000D0F77"/>
    <w:rsid w:val="000D336C"/>
    <w:rsid w:val="000D4221"/>
    <w:rsid w:val="000D62D3"/>
    <w:rsid w:val="000E01D1"/>
    <w:rsid w:val="000E4B88"/>
    <w:rsid w:val="00114EEA"/>
    <w:rsid w:val="001445F4"/>
    <w:rsid w:val="001518F4"/>
    <w:rsid w:val="0017629A"/>
    <w:rsid w:val="00185A49"/>
    <w:rsid w:val="001A3F39"/>
    <w:rsid w:val="001B01CF"/>
    <w:rsid w:val="001B188E"/>
    <w:rsid w:val="001C11F8"/>
    <w:rsid w:val="001C22A9"/>
    <w:rsid w:val="001C52A6"/>
    <w:rsid w:val="001D2857"/>
    <w:rsid w:val="001F511C"/>
    <w:rsid w:val="001F5B0E"/>
    <w:rsid w:val="001F77E9"/>
    <w:rsid w:val="001F7D37"/>
    <w:rsid w:val="00202A1E"/>
    <w:rsid w:val="00207E6E"/>
    <w:rsid w:val="002252B1"/>
    <w:rsid w:val="00231A54"/>
    <w:rsid w:val="00232604"/>
    <w:rsid w:val="002651DC"/>
    <w:rsid w:val="002862EE"/>
    <w:rsid w:val="00291FCD"/>
    <w:rsid w:val="0029591F"/>
    <w:rsid w:val="002A452A"/>
    <w:rsid w:val="002D7663"/>
    <w:rsid w:val="002F0CF8"/>
    <w:rsid w:val="003013F9"/>
    <w:rsid w:val="003062A2"/>
    <w:rsid w:val="0033053B"/>
    <w:rsid w:val="00332D1A"/>
    <w:rsid w:val="00333FFC"/>
    <w:rsid w:val="00334C43"/>
    <w:rsid w:val="003428B3"/>
    <w:rsid w:val="00345B2C"/>
    <w:rsid w:val="00373E13"/>
    <w:rsid w:val="003922D7"/>
    <w:rsid w:val="003961EF"/>
    <w:rsid w:val="003B5002"/>
    <w:rsid w:val="003C6656"/>
    <w:rsid w:val="003D7020"/>
    <w:rsid w:val="003D7F56"/>
    <w:rsid w:val="003E3C80"/>
    <w:rsid w:val="00407A40"/>
    <w:rsid w:val="004156B6"/>
    <w:rsid w:val="0043713D"/>
    <w:rsid w:val="00492AC1"/>
    <w:rsid w:val="004C7945"/>
    <w:rsid w:val="004D246E"/>
    <w:rsid w:val="0050124C"/>
    <w:rsid w:val="00506934"/>
    <w:rsid w:val="005107A1"/>
    <w:rsid w:val="005127AA"/>
    <w:rsid w:val="005274A3"/>
    <w:rsid w:val="00533AFF"/>
    <w:rsid w:val="005357CC"/>
    <w:rsid w:val="005530C0"/>
    <w:rsid w:val="00581C4C"/>
    <w:rsid w:val="00584587"/>
    <w:rsid w:val="005964FE"/>
    <w:rsid w:val="005B27D4"/>
    <w:rsid w:val="005C25E9"/>
    <w:rsid w:val="005D00A4"/>
    <w:rsid w:val="005D2E06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77AEF"/>
    <w:rsid w:val="00680978"/>
    <w:rsid w:val="00692723"/>
    <w:rsid w:val="00695D49"/>
    <w:rsid w:val="006A5B5B"/>
    <w:rsid w:val="006C4AF6"/>
    <w:rsid w:val="006D0DB5"/>
    <w:rsid w:val="006E73F6"/>
    <w:rsid w:val="00721E6C"/>
    <w:rsid w:val="007428D1"/>
    <w:rsid w:val="0074328B"/>
    <w:rsid w:val="00753D58"/>
    <w:rsid w:val="00767AAF"/>
    <w:rsid w:val="00771D3A"/>
    <w:rsid w:val="00776135"/>
    <w:rsid w:val="00782F84"/>
    <w:rsid w:val="007A78AE"/>
    <w:rsid w:val="007E396A"/>
    <w:rsid w:val="00813416"/>
    <w:rsid w:val="00815138"/>
    <w:rsid w:val="00822ECA"/>
    <w:rsid w:val="00824053"/>
    <w:rsid w:val="008266A9"/>
    <w:rsid w:val="00835E5A"/>
    <w:rsid w:val="00873B34"/>
    <w:rsid w:val="008A55FD"/>
    <w:rsid w:val="008B3333"/>
    <w:rsid w:val="008C2958"/>
    <w:rsid w:val="008C4691"/>
    <w:rsid w:val="008D01F5"/>
    <w:rsid w:val="008D0D2A"/>
    <w:rsid w:val="008D19E4"/>
    <w:rsid w:val="008D20D7"/>
    <w:rsid w:val="008D2ECC"/>
    <w:rsid w:val="008D7256"/>
    <w:rsid w:val="008E467B"/>
    <w:rsid w:val="0091212D"/>
    <w:rsid w:val="009147FC"/>
    <w:rsid w:val="009253A1"/>
    <w:rsid w:val="00926D41"/>
    <w:rsid w:val="009325A3"/>
    <w:rsid w:val="00933070"/>
    <w:rsid w:val="009419E4"/>
    <w:rsid w:val="0095160F"/>
    <w:rsid w:val="009658BE"/>
    <w:rsid w:val="009669AE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173C"/>
    <w:rsid w:val="00A33230"/>
    <w:rsid w:val="00A46901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C6977"/>
    <w:rsid w:val="00AD0FEA"/>
    <w:rsid w:val="00AD3764"/>
    <w:rsid w:val="00AE28A1"/>
    <w:rsid w:val="00B114A5"/>
    <w:rsid w:val="00B2594E"/>
    <w:rsid w:val="00B35888"/>
    <w:rsid w:val="00B563EA"/>
    <w:rsid w:val="00B56D26"/>
    <w:rsid w:val="00B57AFD"/>
    <w:rsid w:val="00B60BA5"/>
    <w:rsid w:val="00B6616E"/>
    <w:rsid w:val="00B737A7"/>
    <w:rsid w:val="00B81A3C"/>
    <w:rsid w:val="00B90FA7"/>
    <w:rsid w:val="00BA1D4F"/>
    <w:rsid w:val="00BB0B67"/>
    <w:rsid w:val="00BB7ED0"/>
    <w:rsid w:val="00BF26F6"/>
    <w:rsid w:val="00C23122"/>
    <w:rsid w:val="00C4396F"/>
    <w:rsid w:val="00C44661"/>
    <w:rsid w:val="00C75777"/>
    <w:rsid w:val="00C77436"/>
    <w:rsid w:val="00C86C70"/>
    <w:rsid w:val="00C87927"/>
    <w:rsid w:val="00C9524A"/>
    <w:rsid w:val="00CA7BC3"/>
    <w:rsid w:val="00CD2DF1"/>
    <w:rsid w:val="00CD6959"/>
    <w:rsid w:val="00CE07BF"/>
    <w:rsid w:val="00CE33A6"/>
    <w:rsid w:val="00CE48F1"/>
    <w:rsid w:val="00CF3FBB"/>
    <w:rsid w:val="00D012BA"/>
    <w:rsid w:val="00D237A1"/>
    <w:rsid w:val="00D3543C"/>
    <w:rsid w:val="00D3650C"/>
    <w:rsid w:val="00D40977"/>
    <w:rsid w:val="00D42B60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47EE"/>
    <w:rsid w:val="00E02F5C"/>
    <w:rsid w:val="00E05FB6"/>
    <w:rsid w:val="00E2355A"/>
    <w:rsid w:val="00E32ED6"/>
    <w:rsid w:val="00E3758C"/>
    <w:rsid w:val="00E4152A"/>
    <w:rsid w:val="00E42E91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6B1D"/>
    <w:rsid w:val="00EB1EBD"/>
    <w:rsid w:val="00ED2934"/>
    <w:rsid w:val="00ED7DF5"/>
    <w:rsid w:val="00F133E3"/>
    <w:rsid w:val="00F35254"/>
    <w:rsid w:val="00F42157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4B040-4144-4ECB-931D-2E3995B1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2017-02-02T17:20:00Z</cp:lastPrinted>
  <dcterms:created xsi:type="dcterms:W3CDTF">2019-06-26T18:25:00Z</dcterms:created>
  <dcterms:modified xsi:type="dcterms:W3CDTF">2019-06-26T18:25:00Z</dcterms:modified>
</cp:coreProperties>
</file>