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DB" w:rsidRDefault="002E31DB" w:rsidP="002E31DB">
      <w:pPr>
        <w:jc w:val="center"/>
      </w:pPr>
      <w:r>
        <w:t xml:space="preserve">Tri- County Special Education Association </w:t>
      </w:r>
    </w:p>
    <w:p w:rsidR="002E31DB" w:rsidRDefault="002E31DB" w:rsidP="002E31DB">
      <w:pPr>
        <w:jc w:val="center"/>
      </w:pPr>
      <w:r>
        <w:t>105 E. Hamilton Road</w:t>
      </w:r>
    </w:p>
    <w:p w:rsidR="002E31DB" w:rsidRDefault="002E31DB" w:rsidP="002E31DB">
      <w:pPr>
        <w:jc w:val="center"/>
      </w:pPr>
      <w:r>
        <w:t>Bloomington, Illinois 61704</w:t>
      </w:r>
    </w:p>
    <w:p w:rsidR="002E31DB" w:rsidRDefault="002E31DB" w:rsidP="002E31DB">
      <w:pPr>
        <w:jc w:val="center"/>
        <w:rPr>
          <w:sz w:val="12"/>
        </w:rPr>
      </w:pPr>
    </w:p>
    <w:p w:rsidR="002E31DB" w:rsidRDefault="002E31DB" w:rsidP="002E31DB">
      <w:pPr>
        <w:jc w:val="center"/>
        <w:outlineLvl w:val="0"/>
      </w:pPr>
      <w:r>
        <w:t xml:space="preserve">Board of Directors Meeting </w:t>
      </w:r>
    </w:p>
    <w:p w:rsidR="002E31DB" w:rsidRDefault="00A80217" w:rsidP="002E31DB">
      <w:pPr>
        <w:jc w:val="center"/>
      </w:pPr>
      <w:r>
        <w:t xml:space="preserve">Thursday, October </w:t>
      </w:r>
      <w:r w:rsidR="009C6A9C">
        <w:t>10</w:t>
      </w:r>
      <w:r>
        <w:t>, 201</w:t>
      </w:r>
      <w:r w:rsidR="009C6A9C">
        <w:t>9</w:t>
      </w:r>
    </w:p>
    <w:p w:rsidR="002E31DB" w:rsidRDefault="002E31DB" w:rsidP="002E31DB">
      <w:pPr>
        <w:jc w:val="center"/>
      </w:pPr>
      <w:r>
        <w:t>TCSEA Board Room</w:t>
      </w:r>
    </w:p>
    <w:p w:rsidR="002E31DB" w:rsidRDefault="002E31DB" w:rsidP="002E31DB">
      <w:pPr>
        <w:jc w:val="center"/>
      </w:pPr>
      <w:r>
        <w:t>1:30 PM</w:t>
      </w:r>
    </w:p>
    <w:p w:rsidR="002E31DB" w:rsidRDefault="002E31DB" w:rsidP="002E31DB">
      <w:pPr>
        <w:jc w:val="center"/>
        <w:rPr>
          <w:sz w:val="12"/>
        </w:rPr>
      </w:pPr>
    </w:p>
    <w:p w:rsidR="002E31DB" w:rsidRDefault="002E31DB" w:rsidP="002E31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2E31DB" w:rsidRDefault="002E31DB" w:rsidP="002E31DB">
      <w:pPr>
        <w:jc w:val="center"/>
      </w:pPr>
      <w:r>
        <w:t xml:space="preserve">Curt Nettles – Presiding </w:t>
      </w:r>
    </w:p>
    <w:p w:rsidR="002E31DB" w:rsidRDefault="002E31DB" w:rsidP="002E31DB">
      <w:pPr>
        <w:jc w:val="center"/>
      </w:pPr>
    </w:p>
    <w:p w:rsidR="002E31DB" w:rsidRDefault="002E31DB" w:rsidP="002E31DB">
      <w:pPr>
        <w:numPr>
          <w:ilvl w:val="0"/>
          <w:numId w:val="16"/>
        </w:numPr>
      </w:pPr>
      <w:r>
        <w:t>Call to Order</w:t>
      </w:r>
    </w:p>
    <w:p w:rsidR="002E31DB" w:rsidRDefault="002E31DB" w:rsidP="002E31DB">
      <w:pPr>
        <w:numPr>
          <w:ilvl w:val="0"/>
          <w:numId w:val="16"/>
        </w:numPr>
      </w:pPr>
      <w:r>
        <w:t xml:space="preserve">Roll Call </w:t>
      </w:r>
    </w:p>
    <w:p w:rsidR="002E31DB" w:rsidRDefault="002E31DB" w:rsidP="002E31DB">
      <w:pPr>
        <w:numPr>
          <w:ilvl w:val="0"/>
          <w:numId w:val="16"/>
        </w:numPr>
      </w:pPr>
      <w:r>
        <w:t xml:space="preserve">Additions/Deletions </w:t>
      </w:r>
    </w:p>
    <w:p w:rsidR="002E31DB" w:rsidRPr="00031EB0" w:rsidRDefault="002E31DB" w:rsidP="002E31DB">
      <w:pPr>
        <w:ind w:left="1080"/>
        <w:rPr>
          <w:sz w:val="12"/>
          <w:szCs w:val="12"/>
        </w:rPr>
      </w:pPr>
    </w:p>
    <w:p w:rsidR="002E31DB" w:rsidRDefault="002E31DB" w:rsidP="002E31DB">
      <w:pPr>
        <w:numPr>
          <w:ilvl w:val="0"/>
          <w:numId w:val="16"/>
        </w:numPr>
      </w:pPr>
      <w:r>
        <w:t>Consent Agenda Items</w:t>
      </w:r>
    </w:p>
    <w:p w:rsidR="002E31DB" w:rsidRDefault="002E31DB" w:rsidP="002E31DB">
      <w:pPr>
        <w:numPr>
          <w:ilvl w:val="1"/>
          <w:numId w:val="16"/>
        </w:numPr>
      </w:pPr>
      <w:r>
        <w:t>Approval of  August Board Minutes</w:t>
      </w:r>
    </w:p>
    <w:p w:rsidR="002E31DB" w:rsidRDefault="002E31DB" w:rsidP="002E31DB">
      <w:pPr>
        <w:numPr>
          <w:ilvl w:val="1"/>
          <w:numId w:val="16"/>
        </w:numPr>
      </w:pPr>
      <w:r>
        <w:t>Approval of Treasurer’s Reports</w:t>
      </w:r>
    </w:p>
    <w:p w:rsidR="002E31DB" w:rsidRPr="00031EB0" w:rsidRDefault="002E31DB" w:rsidP="002E31DB">
      <w:pPr>
        <w:ind w:left="1440"/>
        <w:rPr>
          <w:sz w:val="12"/>
          <w:szCs w:val="12"/>
        </w:rPr>
      </w:pPr>
    </w:p>
    <w:p w:rsidR="002E31DB" w:rsidRDefault="002E31DB" w:rsidP="002E31DB">
      <w:pPr>
        <w:numPr>
          <w:ilvl w:val="0"/>
          <w:numId w:val="16"/>
        </w:numPr>
      </w:pPr>
      <w:r>
        <w:t>Public Participation</w:t>
      </w:r>
    </w:p>
    <w:p w:rsidR="002E31DB" w:rsidRPr="00031EB0" w:rsidRDefault="002E31DB" w:rsidP="002E31DB">
      <w:pPr>
        <w:pStyle w:val="ListParagraph"/>
        <w:ind w:left="1440"/>
        <w:rPr>
          <w:rFonts w:ascii="Times New Roman" w:hAnsi="Times New Roman"/>
          <w:sz w:val="14"/>
          <w:szCs w:val="14"/>
        </w:rPr>
      </w:pPr>
    </w:p>
    <w:p w:rsidR="002E31DB" w:rsidRPr="00F83217" w:rsidRDefault="002E31DB" w:rsidP="002E31DB">
      <w:pPr>
        <w:numPr>
          <w:ilvl w:val="0"/>
          <w:numId w:val="16"/>
        </w:numPr>
      </w:pPr>
      <w:r w:rsidRPr="00F83217">
        <w:t>Administrative Report</w:t>
      </w:r>
    </w:p>
    <w:p w:rsidR="002E31DB" w:rsidRPr="00F83217" w:rsidRDefault="002E31DB" w:rsidP="002E31DB">
      <w:pPr>
        <w:numPr>
          <w:ilvl w:val="1"/>
          <w:numId w:val="16"/>
        </w:numPr>
      </w:pPr>
      <w:r w:rsidRPr="00F83217">
        <w:t xml:space="preserve">Director’s Report </w:t>
      </w:r>
    </w:p>
    <w:p w:rsidR="002E31DB" w:rsidRPr="00F83217" w:rsidRDefault="002E31DB" w:rsidP="002E31DB">
      <w:pPr>
        <w:ind w:left="1440"/>
        <w:rPr>
          <w:sz w:val="14"/>
          <w:szCs w:val="14"/>
        </w:rPr>
      </w:pPr>
    </w:p>
    <w:p w:rsidR="002E31DB" w:rsidRPr="00F83217" w:rsidRDefault="002E31DB" w:rsidP="002E31DB">
      <w:pPr>
        <w:numPr>
          <w:ilvl w:val="0"/>
          <w:numId w:val="16"/>
        </w:numPr>
      </w:pPr>
      <w:r w:rsidRPr="00F83217">
        <w:t>Executive Session</w:t>
      </w:r>
    </w:p>
    <w:p w:rsidR="002E31DB" w:rsidRPr="00F83217" w:rsidRDefault="002E31DB" w:rsidP="002E31DB">
      <w:pPr>
        <w:numPr>
          <w:ilvl w:val="1"/>
          <w:numId w:val="16"/>
        </w:numPr>
      </w:pPr>
      <w:r w:rsidRPr="00F83217">
        <w:t>The Appointment, Employment, Compensation, Discipline, Performance, or Dismissal of Specific Employees of the Public Body 5 ILCS 120/2(c)(1)</w:t>
      </w:r>
    </w:p>
    <w:p w:rsidR="002E31DB" w:rsidRPr="00F83217" w:rsidRDefault="002E31DB" w:rsidP="002E31DB">
      <w:pPr>
        <w:ind w:left="1440"/>
        <w:rPr>
          <w:sz w:val="12"/>
          <w:szCs w:val="12"/>
        </w:rPr>
      </w:pPr>
    </w:p>
    <w:p w:rsidR="002E31DB" w:rsidRPr="00F83217" w:rsidRDefault="002E31DB" w:rsidP="002E31DB">
      <w:pPr>
        <w:numPr>
          <w:ilvl w:val="0"/>
          <w:numId w:val="16"/>
        </w:numPr>
      </w:pPr>
      <w:r w:rsidRPr="00F83217">
        <w:t>New Business</w:t>
      </w:r>
    </w:p>
    <w:p w:rsidR="0057524D" w:rsidRDefault="002E31DB" w:rsidP="0057524D">
      <w:pPr>
        <w:numPr>
          <w:ilvl w:val="1"/>
          <w:numId w:val="16"/>
        </w:numPr>
      </w:pPr>
      <w:r w:rsidRPr="00F83217">
        <w:t>Approval Regarding the Appointment, Employment, Compensation, Discipline, Retirement, Resignation or Dismissal of Employees</w:t>
      </w:r>
    </w:p>
    <w:p w:rsidR="002E31DB" w:rsidRPr="00F83217" w:rsidRDefault="002E31DB" w:rsidP="002E31DB">
      <w:pPr>
        <w:pStyle w:val="ListParagraph"/>
        <w:numPr>
          <w:ilvl w:val="1"/>
          <w:numId w:val="16"/>
        </w:numPr>
        <w:contextualSpacing/>
      </w:pPr>
      <w:r w:rsidRPr="00F83217">
        <w:t xml:space="preserve">Approval </w:t>
      </w:r>
      <w:r w:rsidR="006561A6" w:rsidRPr="00F83217">
        <w:t>of the TCSEA audit along with an attached A133 audit.  Th</w:t>
      </w:r>
      <w:r w:rsidR="00F83217" w:rsidRPr="00F83217">
        <w:t>e</w:t>
      </w:r>
      <w:r w:rsidR="006561A6" w:rsidRPr="00F83217">
        <w:t xml:space="preserve"> audit will be completed by our October </w:t>
      </w:r>
      <w:r w:rsidR="0050158D">
        <w:t>10</w:t>
      </w:r>
      <w:r w:rsidR="006561A6" w:rsidRPr="00F83217">
        <w:t xml:space="preserve">th board meeting and will be </w:t>
      </w:r>
      <w:r w:rsidR="00F83217" w:rsidRPr="00F83217">
        <w:t>distributed</w:t>
      </w:r>
      <w:r w:rsidR="006561A6" w:rsidRPr="00F83217">
        <w:t xml:space="preserve"> at that time.  Robin Yockey will be in attendance to discuss the audit.</w:t>
      </w:r>
      <w:r w:rsidR="00A80217">
        <w:t xml:space="preserve"> </w:t>
      </w:r>
      <w:r w:rsidR="006561A6" w:rsidRPr="00F83217">
        <w:t xml:space="preserve"> </w:t>
      </w:r>
    </w:p>
    <w:p w:rsidR="006561A6" w:rsidRDefault="006561A6" w:rsidP="002E31DB">
      <w:pPr>
        <w:pStyle w:val="ListParagraph"/>
        <w:numPr>
          <w:ilvl w:val="1"/>
          <w:numId w:val="16"/>
        </w:numPr>
        <w:contextualSpacing/>
      </w:pPr>
      <w:r w:rsidRPr="00F83217">
        <w:t xml:space="preserve">Discussion and possible approval of </w:t>
      </w:r>
      <w:r w:rsidR="009C6A9C">
        <w:t>six</w:t>
      </w:r>
      <w:r w:rsidRPr="00F83217">
        <w:t xml:space="preserve"> </w:t>
      </w:r>
      <w:r w:rsidR="0057524D">
        <w:t>i</w:t>
      </w:r>
      <w:r w:rsidRPr="00F83217">
        <w:t>nterns for the 20</w:t>
      </w:r>
      <w:r w:rsidR="009C6A9C">
        <w:t>20</w:t>
      </w:r>
      <w:r w:rsidR="003D2574">
        <w:t>-2</w:t>
      </w:r>
      <w:r w:rsidR="009C6A9C">
        <w:t>1</w:t>
      </w:r>
      <w:r w:rsidRPr="00F83217">
        <w:t xml:space="preserve"> school year</w:t>
      </w:r>
      <w:r w:rsidR="00A80217">
        <w:t xml:space="preserve"> – </w:t>
      </w:r>
      <w:r w:rsidR="009C6A9C">
        <w:t>two</w:t>
      </w:r>
      <w:r w:rsidR="00A80217">
        <w:t xml:space="preserve"> </w:t>
      </w:r>
      <w:r w:rsidR="0057524D">
        <w:t>D</w:t>
      </w:r>
      <w:r w:rsidR="00A80217">
        <w:t>octoral Psych intern</w:t>
      </w:r>
      <w:r w:rsidR="0050158D">
        <w:t>s</w:t>
      </w:r>
      <w:r w:rsidR="00A80217">
        <w:t xml:space="preserve">, </w:t>
      </w:r>
      <w:r w:rsidR="0057524D">
        <w:t>two</w:t>
      </w:r>
      <w:r w:rsidR="00A80217">
        <w:t xml:space="preserve"> Specialist level Psych interns and </w:t>
      </w:r>
      <w:r w:rsidR="0057524D">
        <w:t>two</w:t>
      </w:r>
      <w:r w:rsidR="00A80217">
        <w:t xml:space="preserve"> Social Work </w:t>
      </w:r>
      <w:r w:rsidR="0057524D">
        <w:t>i</w:t>
      </w:r>
      <w:r w:rsidR="00A80217">
        <w:t>nterns</w:t>
      </w:r>
      <w:r w:rsidRPr="00F83217">
        <w:t>.</w:t>
      </w:r>
    </w:p>
    <w:p w:rsidR="009332A3" w:rsidRPr="00F83217" w:rsidRDefault="009332A3" w:rsidP="009332A3">
      <w:pPr>
        <w:pStyle w:val="ListParagraph"/>
        <w:ind w:left="1440"/>
        <w:contextualSpacing/>
      </w:pPr>
    </w:p>
    <w:p w:rsidR="002E31DB" w:rsidRPr="00F83217" w:rsidRDefault="002E31DB" w:rsidP="002E31DB">
      <w:pPr>
        <w:numPr>
          <w:ilvl w:val="0"/>
          <w:numId w:val="16"/>
        </w:numPr>
      </w:pPr>
      <w:r w:rsidRPr="00F83217">
        <w:t>Old Business</w:t>
      </w:r>
    </w:p>
    <w:p w:rsidR="00214C0D" w:rsidRPr="00214C0D" w:rsidRDefault="00214C0D" w:rsidP="00214C0D">
      <w:pPr>
        <w:pStyle w:val="ListParagraph"/>
        <w:ind w:left="1440"/>
        <w:contextualSpacing/>
        <w:rPr>
          <w:sz w:val="12"/>
          <w:szCs w:val="12"/>
        </w:rPr>
      </w:pPr>
    </w:p>
    <w:p w:rsidR="002E31DB" w:rsidRPr="00F83217" w:rsidRDefault="002E31DB" w:rsidP="002E31DB">
      <w:pPr>
        <w:ind w:left="360"/>
      </w:pPr>
      <w:r w:rsidRPr="00F83217">
        <w:t>X.</w:t>
      </w:r>
      <w:r w:rsidRPr="00F83217">
        <w:tab/>
        <w:t xml:space="preserve">      Good of the Cause Participation</w:t>
      </w:r>
    </w:p>
    <w:p w:rsidR="002E31DB" w:rsidRPr="00F83217" w:rsidRDefault="002E31DB" w:rsidP="002E31DB">
      <w:pPr>
        <w:ind w:left="1080"/>
        <w:rPr>
          <w:sz w:val="12"/>
          <w:szCs w:val="12"/>
        </w:rPr>
      </w:pPr>
    </w:p>
    <w:p w:rsidR="002E31DB" w:rsidRPr="00F83217" w:rsidRDefault="007247CD" w:rsidP="007247CD">
      <w:pPr>
        <w:ind w:left="360"/>
      </w:pPr>
      <w:r>
        <w:t>XI.</w:t>
      </w:r>
      <w:r>
        <w:tab/>
        <w:t xml:space="preserve">      Adjournment </w:t>
      </w:r>
    </w:p>
    <w:p w:rsidR="00C73193" w:rsidRPr="002230EA" w:rsidRDefault="00C73193" w:rsidP="00F02C85">
      <w:pPr>
        <w:jc w:val="center"/>
        <w:outlineLvl w:val="0"/>
        <w:rPr>
          <w:b/>
          <w:u w:val="single"/>
        </w:rPr>
      </w:pPr>
    </w:p>
    <w:sectPr w:rsidR="00C73193" w:rsidRPr="002230EA" w:rsidSect="00020732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03" w:rsidRDefault="00A46103" w:rsidP="000A4649">
      <w:r>
        <w:separator/>
      </w:r>
    </w:p>
  </w:endnote>
  <w:endnote w:type="continuationSeparator" w:id="0">
    <w:p w:rsidR="00A46103" w:rsidRDefault="00A46103" w:rsidP="000A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80" w:rsidRDefault="001D2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7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780" w:rsidRDefault="00BD0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80" w:rsidRDefault="001D2E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7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4BC">
      <w:rPr>
        <w:rStyle w:val="PageNumber"/>
        <w:noProof/>
      </w:rPr>
      <w:t>1</w:t>
    </w:r>
    <w:r>
      <w:rPr>
        <w:rStyle w:val="PageNumber"/>
      </w:rPr>
      <w:fldChar w:fldCharType="end"/>
    </w:r>
  </w:p>
  <w:p w:rsidR="00BD0780" w:rsidRDefault="00BD0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03" w:rsidRDefault="00A46103" w:rsidP="000A4649">
      <w:r>
        <w:separator/>
      </w:r>
    </w:p>
  </w:footnote>
  <w:footnote w:type="continuationSeparator" w:id="0">
    <w:p w:rsidR="00A46103" w:rsidRDefault="00A46103" w:rsidP="000A4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3D0"/>
    <w:multiLevelType w:val="hybridMultilevel"/>
    <w:tmpl w:val="A3C42CD4"/>
    <w:lvl w:ilvl="0" w:tplc="860AA3B6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CC1"/>
    <w:multiLevelType w:val="hybridMultilevel"/>
    <w:tmpl w:val="57EEDE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031288"/>
    <w:multiLevelType w:val="hybridMultilevel"/>
    <w:tmpl w:val="9982B38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D1B573F"/>
    <w:multiLevelType w:val="hybridMultilevel"/>
    <w:tmpl w:val="60925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4CC"/>
    <w:multiLevelType w:val="hybridMultilevel"/>
    <w:tmpl w:val="52CA7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EF6FAB"/>
    <w:multiLevelType w:val="hybridMultilevel"/>
    <w:tmpl w:val="97F03B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30B6B"/>
    <w:multiLevelType w:val="hybridMultilevel"/>
    <w:tmpl w:val="7D3E285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0D96FB5"/>
    <w:multiLevelType w:val="hybridMultilevel"/>
    <w:tmpl w:val="9A24B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B04BCF"/>
    <w:multiLevelType w:val="hybridMultilevel"/>
    <w:tmpl w:val="1B96BE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635611"/>
    <w:multiLevelType w:val="hybridMultilevel"/>
    <w:tmpl w:val="277624D6"/>
    <w:lvl w:ilvl="0" w:tplc="08C6DFDA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1B5CD8"/>
    <w:multiLevelType w:val="hybridMultilevel"/>
    <w:tmpl w:val="E85490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D1E0D67"/>
    <w:multiLevelType w:val="hybridMultilevel"/>
    <w:tmpl w:val="E85490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F2D15EF"/>
    <w:multiLevelType w:val="hybridMultilevel"/>
    <w:tmpl w:val="36F230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3B35DB"/>
    <w:multiLevelType w:val="hybridMultilevel"/>
    <w:tmpl w:val="8FC28D0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D74DF"/>
    <w:multiLevelType w:val="hybridMultilevel"/>
    <w:tmpl w:val="E2883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A6587B"/>
    <w:multiLevelType w:val="hybridMultilevel"/>
    <w:tmpl w:val="74E61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23DEC"/>
    <w:multiLevelType w:val="multilevel"/>
    <w:tmpl w:val="037E4B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>
    <w:nsid w:val="35D86D4E"/>
    <w:multiLevelType w:val="hybridMultilevel"/>
    <w:tmpl w:val="166C9344"/>
    <w:lvl w:ilvl="0" w:tplc="1436E216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896E1F"/>
    <w:multiLevelType w:val="hybridMultilevel"/>
    <w:tmpl w:val="360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A6633"/>
    <w:multiLevelType w:val="hybridMultilevel"/>
    <w:tmpl w:val="9C0ABF74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D253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color w:val="auto"/>
      </w:rPr>
    </w:lvl>
    <w:lvl w:ilvl="2" w:tplc="F9A616D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CC3222D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A5C9E"/>
    <w:multiLevelType w:val="hybridMultilevel"/>
    <w:tmpl w:val="EAC2935E"/>
    <w:lvl w:ilvl="0" w:tplc="B70A69D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43442"/>
    <w:multiLevelType w:val="hybridMultilevel"/>
    <w:tmpl w:val="24423C08"/>
    <w:lvl w:ilvl="0" w:tplc="71926B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B2635"/>
    <w:multiLevelType w:val="hybridMultilevel"/>
    <w:tmpl w:val="9790F57E"/>
    <w:lvl w:ilvl="0" w:tplc="EF925EF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36CEC"/>
    <w:multiLevelType w:val="hybridMultilevel"/>
    <w:tmpl w:val="B644CE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A663E97"/>
    <w:multiLevelType w:val="hybridMultilevel"/>
    <w:tmpl w:val="F2E4A9F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C1F6729"/>
    <w:multiLevelType w:val="multilevel"/>
    <w:tmpl w:val="DA56AB5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CE50DC8"/>
    <w:multiLevelType w:val="multilevel"/>
    <w:tmpl w:val="CB56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56B79"/>
    <w:multiLevelType w:val="hybridMultilevel"/>
    <w:tmpl w:val="A89A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888C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0735C"/>
    <w:multiLevelType w:val="hybridMultilevel"/>
    <w:tmpl w:val="CC1A92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BB01C4"/>
    <w:multiLevelType w:val="hybridMultilevel"/>
    <w:tmpl w:val="FBA0ED2E"/>
    <w:lvl w:ilvl="0" w:tplc="5E0EB94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95395"/>
    <w:multiLevelType w:val="hybridMultilevel"/>
    <w:tmpl w:val="9B1E75C6"/>
    <w:lvl w:ilvl="0" w:tplc="C7DE317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F5834"/>
    <w:multiLevelType w:val="hybridMultilevel"/>
    <w:tmpl w:val="0936DB56"/>
    <w:lvl w:ilvl="0" w:tplc="4746DA7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36338"/>
    <w:multiLevelType w:val="hybridMultilevel"/>
    <w:tmpl w:val="38B86F94"/>
    <w:lvl w:ilvl="0" w:tplc="EAB495D0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A1BF4"/>
    <w:multiLevelType w:val="hybridMultilevel"/>
    <w:tmpl w:val="21088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4D931AB"/>
    <w:multiLevelType w:val="hybridMultilevel"/>
    <w:tmpl w:val="A0A41A9E"/>
    <w:lvl w:ilvl="0" w:tplc="4534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004C4"/>
    <w:multiLevelType w:val="hybridMultilevel"/>
    <w:tmpl w:val="9D9CF4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D833AD"/>
    <w:multiLevelType w:val="hybridMultilevel"/>
    <w:tmpl w:val="7362DF72"/>
    <w:lvl w:ilvl="0" w:tplc="E4BC803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430CD"/>
    <w:multiLevelType w:val="hybridMultilevel"/>
    <w:tmpl w:val="EDAA54F2"/>
    <w:lvl w:ilvl="0" w:tplc="11F68D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050AA"/>
    <w:multiLevelType w:val="hybridMultilevel"/>
    <w:tmpl w:val="A4E44F16"/>
    <w:lvl w:ilvl="0" w:tplc="0409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9">
    <w:nsid w:val="68BC38A2"/>
    <w:multiLevelType w:val="hybridMultilevel"/>
    <w:tmpl w:val="CA28ECFE"/>
    <w:lvl w:ilvl="0" w:tplc="54FA6694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B0BBE"/>
    <w:multiLevelType w:val="hybridMultilevel"/>
    <w:tmpl w:val="52B2D7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69733851"/>
    <w:multiLevelType w:val="hybridMultilevel"/>
    <w:tmpl w:val="900230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B6B2828"/>
    <w:multiLevelType w:val="hybridMultilevel"/>
    <w:tmpl w:val="A4721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B7254FB"/>
    <w:multiLevelType w:val="hybridMultilevel"/>
    <w:tmpl w:val="D630B0F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BD64561"/>
    <w:multiLevelType w:val="hybridMultilevel"/>
    <w:tmpl w:val="D9D42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E6D173F"/>
    <w:multiLevelType w:val="hybridMultilevel"/>
    <w:tmpl w:val="6416084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6D888C3E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794485D"/>
    <w:multiLevelType w:val="hybridMultilevel"/>
    <w:tmpl w:val="24423C08"/>
    <w:lvl w:ilvl="0" w:tplc="71926B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C5A05"/>
    <w:multiLevelType w:val="hybridMultilevel"/>
    <w:tmpl w:val="56AEE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D3D6F44"/>
    <w:multiLevelType w:val="hybridMultilevel"/>
    <w:tmpl w:val="9D9CF4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F096143"/>
    <w:multiLevelType w:val="hybridMultilevel"/>
    <w:tmpl w:val="47725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45"/>
  </w:num>
  <w:num w:numId="5">
    <w:abstractNumId w:val="9"/>
  </w:num>
  <w:num w:numId="6">
    <w:abstractNumId w:val="35"/>
  </w:num>
  <w:num w:numId="7">
    <w:abstractNumId w:val="17"/>
  </w:num>
  <w:num w:numId="8">
    <w:abstractNumId w:val="18"/>
  </w:num>
  <w:num w:numId="9">
    <w:abstractNumId w:val="1"/>
  </w:num>
  <w:num w:numId="10">
    <w:abstractNumId w:val="44"/>
  </w:num>
  <w:num w:numId="11">
    <w:abstractNumId w:val="7"/>
  </w:num>
  <w:num w:numId="12">
    <w:abstractNumId w:val="39"/>
  </w:num>
  <w:num w:numId="13">
    <w:abstractNumId w:val="20"/>
  </w:num>
  <w:num w:numId="14">
    <w:abstractNumId w:val="11"/>
  </w:num>
  <w:num w:numId="15">
    <w:abstractNumId w:val="33"/>
  </w:num>
  <w:num w:numId="16">
    <w:abstractNumId w:val="19"/>
  </w:num>
  <w:num w:numId="17">
    <w:abstractNumId w:val="25"/>
  </w:num>
  <w:num w:numId="18">
    <w:abstractNumId w:val="34"/>
  </w:num>
  <w:num w:numId="19">
    <w:abstractNumId w:val="30"/>
  </w:num>
  <w:num w:numId="20">
    <w:abstractNumId w:val="40"/>
  </w:num>
  <w:num w:numId="21">
    <w:abstractNumId w:val="21"/>
  </w:num>
  <w:num w:numId="22">
    <w:abstractNumId w:val="46"/>
  </w:num>
  <w:num w:numId="23">
    <w:abstractNumId w:val="13"/>
  </w:num>
  <w:num w:numId="24">
    <w:abstractNumId w:val="15"/>
  </w:num>
  <w:num w:numId="25">
    <w:abstractNumId w:val="29"/>
  </w:num>
  <w:num w:numId="26">
    <w:abstractNumId w:val="22"/>
  </w:num>
  <w:num w:numId="27">
    <w:abstractNumId w:val="36"/>
  </w:num>
  <w:num w:numId="28">
    <w:abstractNumId w:val="23"/>
  </w:num>
  <w:num w:numId="29">
    <w:abstractNumId w:val="2"/>
  </w:num>
  <w:num w:numId="30">
    <w:abstractNumId w:val="26"/>
  </w:num>
  <w:num w:numId="31">
    <w:abstractNumId w:val="37"/>
  </w:num>
  <w:num w:numId="32">
    <w:abstractNumId w:val="31"/>
  </w:num>
  <w:num w:numId="33">
    <w:abstractNumId w:val="28"/>
  </w:num>
  <w:num w:numId="34">
    <w:abstractNumId w:val="42"/>
  </w:num>
  <w:num w:numId="35">
    <w:abstractNumId w:val="4"/>
  </w:num>
  <w:num w:numId="36">
    <w:abstractNumId w:val="8"/>
  </w:num>
  <w:num w:numId="37">
    <w:abstractNumId w:val="38"/>
  </w:num>
  <w:num w:numId="38">
    <w:abstractNumId w:val="49"/>
  </w:num>
  <w:num w:numId="39">
    <w:abstractNumId w:val="27"/>
  </w:num>
  <w:num w:numId="40">
    <w:abstractNumId w:val="24"/>
  </w:num>
  <w:num w:numId="41">
    <w:abstractNumId w:val="41"/>
  </w:num>
  <w:num w:numId="42">
    <w:abstractNumId w:val="47"/>
  </w:num>
  <w:num w:numId="43">
    <w:abstractNumId w:val="12"/>
  </w:num>
  <w:num w:numId="44">
    <w:abstractNumId w:val="14"/>
  </w:num>
  <w:num w:numId="45">
    <w:abstractNumId w:val="5"/>
  </w:num>
  <w:num w:numId="46">
    <w:abstractNumId w:val="3"/>
  </w:num>
  <w:num w:numId="47">
    <w:abstractNumId w:val="0"/>
  </w:num>
  <w:num w:numId="48">
    <w:abstractNumId w:val="43"/>
  </w:num>
  <w:num w:numId="49">
    <w:abstractNumId w:val="32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DB"/>
    <w:rsid w:val="000043EA"/>
    <w:rsid w:val="00016C6D"/>
    <w:rsid w:val="0002013C"/>
    <w:rsid w:val="00020732"/>
    <w:rsid w:val="00026A62"/>
    <w:rsid w:val="0003779B"/>
    <w:rsid w:val="00097522"/>
    <w:rsid w:val="000A4649"/>
    <w:rsid w:val="000B5634"/>
    <w:rsid w:val="001438A9"/>
    <w:rsid w:val="00164A63"/>
    <w:rsid w:val="001D2E66"/>
    <w:rsid w:val="001F67E3"/>
    <w:rsid w:val="00214C0D"/>
    <w:rsid w:val="00215EE2"/>
    <w:rsid w:val="00217378"/>
    <w:rsid w:val="002230EA"/>
    <w:rsid w:val="002503A0"/>
    <w:rsid w:val="002C3EB5"/>
    <w:rsid w:val="002E31DB"/>
    <w:rsid w:val="002E4221"/>
    <w:rsid w:val="002F06AE"/>
    <w:rsid w:val="002F1CB6"/>
    <w:rsid w:val="00330BF3"/>
    <w:rsid w:val="003347B0"/>
    <w:rsid w:val="003972F9"/>
    <w:rsid w:val="003A605C"/>
    <w:rsid w:val="003D2574"/>
    <w:rsid w:val="003F1A55"/>
    <w:rsid w:val="00403083"/>
    <w:rsid w:val="00424EFA"/>
    <w:rsid w:val="004D181E"/>
    <w:rsid w:val="0050158D"/>
    <w:rsid w:val="00504DC1"/>
    <w:rsid w:val="00536009"/>
    <w:rsid w:val="00566FB2"/>
    <w:rsid w:val="0057524D"/>
    <w:rsid w:val="00581238"/>
    <w:rsid w:val="005A1235"/>
    <w:rsid w:val="005A2594"/>
    <w:rsid w:val="005A65B9"/>
    <w:rsid w:val="005C1161"/>
    <w:rsid w:val="005E3217"/>
    <w:rsid w:val="00603FCC"/>
    <w:rsid w:val="00617D61"/>
    <w:rsid w:val="00633F59"/>
    <w:rsid w:val="006561A6"/>
    <w:rsid w:val="006666EE"/>
    <w:rsid w:val="0067132A"/>
    <w:rsid w:val="00672C5E"/>
    <w:rsid w:val="006A3683"/>
    <w:rsid w:val="006B5E44"/>
    <w:rsid w:val="007247CD"/>
    <w:rsid w:val="007837AE"/>
    <w:rsid w:val="007C53E4"/>
    <w:rsid w:val="00801192"/>
    <w:rsid w:val="00825454"/>
    <w:rsid w:val="00836618"/>
    <w:rsid w:val="00851629"/>
    <w:rsid w:val="00864CCF"/>
    <w:rsid w:val="008B33ED"/>
    <w:rsid w:val="008B6E91"/>
    <w:rsid w:val="008E7FD7"/>
    <w:rsid w:val="008F2DAF"/>
    <w:rsid w:val="009112DD"/>
    <w:rsid w:val="00913B86"/>
    <w:rsid w:val="009332A3"/>
    <w:rsid w:val="00934BE6"/>
    <w:rsid w:val="009630E7"/>
    <w:rsid w:val="009753C3"/>
    <w:rsid w:val="009C6A9C"/>
    <w:rsid w:val="009D3511"/>
    <w:rsid w:val="009E61C1"/>
    <w:rsid w:val="009F7E25"/>
    <w:rsid w:val="00A00F89"/>
    <w:rsid w:val="00A20F32"/>
    <w:rsid w:val="00A46103"/>
    <w:rsid w:val="00A5319D"/>
    <w:rsid w:val="00A80217"/>
    <w:rsid w:val="00A91FF4"/>
    <w:rsid w:val="00AE500C"/>
    <w:rsid w:val="00B11363"/>
    <w:rsid w:val="00B17658"/>
    <w:rsid w:val="00B26B6D"/>
    <w:rsid w:val="00B31CC0"/>
    <w:rsid w:val="00B95A42"/>
    <w:rsid w:val="00BA3467"/>
    <w:rsid w:val="00BC0F23"/>
    <w:rsid w:val="00BD0780"/>
    <w:rsid w:val="00BD3DB9"/>
    <w:rsid w:val="00BD574D"/>
    <w:rsid w:val="00C32C66"/>
    <w:rsid w:val="00C73193"/>
    <w:rsid w:val="00CA6F4C"/>
    <w:rsid w:val="00CB126B"/>
    <w:rsid w:val="00D004D3"/>
    <w:rsid w:val="00D037D6"/>
    <w:rsid w:val="00D12BC5"/>
    <w:rsid w:val="00D216E8"/>
    <w:rsid w:val="00D439E8"/>
    <w:rsid w:val="00D61C05"/>
    <w:rsid w:val="00D62F45"/>
    <w:rsid w:val="00D70F91"/>
    <w:rsid w:val="00D84A32"/>
    <w:rsid w:val="00DC6254"/>
    <w:rsid w:val="00DE14AB"/>
    <w:rsid w:val="00DF40E3"/>
    <w:rsid w:val="00E0097A"/>
    <w:rsid w:val="00E23BAD"/>
    <w:rsid w:val="00E50461"/>
    <w:rsid w:val="00E64F6E"/>
    <w:rsid w:val="00EB1F52"/>
    <w:rsid w:val="00EB2693"/>
    <w:rsid w:val="00EB621D"/>
    <w:rsid w:val="00ED1F81"/>
    <w:rsid w:val="00F02C85"/>
    <w:rsid w:val="00F43FFB"/>
    <w:rsid w:val="00F82442"/>
    <w:rsid w:val="00F83217"/>
    <w:rsid w:val="00F952C5"/>
    <w:rsid w:val="00FC14BC"/>
    <w:rsid w:val="00FC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D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E31DB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31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E31DB"/>
  </w:style>
  <w:style w:type="paragraph" w:styleId="Footer">
    <w:name w:val="footer"/>
    <w:basedOn w:val="Normal"/>
    <w:link w:val="FooterChar"/>
    <w:semiHidden/>
    <w:rsid w:val="002E31DB"/>
    <w:pPr>
      <w:tabs>
        <w:tab w:val="center" w:pos="4320"/>
        <w:tab w:val="right" w:pos="8640"/>
      </w:tabs>
    </w:pPr>
    <w:rPr>
      <w:rFonts w:ascii="Times New Roman" w:hAnsi="Times New Roman"/>
      <w:color w:val="auto"/>
      <w:spacing w:val="-3"/>
    </w:rPr>
  </w:style>
  <w:style w:type="character" w:customStyle="1" w:styleId="FooterChar">
    <w:name w:val="Footer Char"/>
    <w:basedOn w:val="DefaultParagraphFont"/>
    <w:link w:val="Footer"/>
    <w:semiHidden/>
    <w:rsid w:val="002E31DB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content">
    <w:name w:val="content"/>
    <w:basedOn w:val="DefaultParagraphFont"/>
    <w:rsid w:val="002E31DB"/>
  </w:style>
  <w:style w:type="character" w:styleId="Hyperlink">
    <w:name w:val="Hyperlink"/>
    <w:basedOn w:val="DefaultParagraphFont"/>
    <w:uiPriority w:val="99"/>
    <w:unhideWhenUsed/>
    <w:rsid w:val="00D84A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C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5DDC-1D7B-4EE5-AD38-77A823D9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scott.hogan</dc:creator>
  <cp:lastModifiedBy>jvanbibb</cp:lastModifiedBy>
  <cp:revision>2</cp:revision>
  <cp:lastPrinted>2016-10-03T15:31:00Z</cp:lastPrinted>
  <dcterms:created xsi:type="dcterms:W3CDTF">2019-10-08T14:26:00Z</dcterms:created>
  <dcterms:modified xsi:type="dcterms:W3CDTF">2019-10-08T14:26:00Z</dcterms:modified>
</cp:coreProperties>
</file>