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30" w:rsidRDefault="007C21BF">
      <w:pPr>
        <w:jc w:val="center"/>
        <w:rPr>
          <w:b/>
          <w:sz w:val="30"/>
          <w:szCs w:val="30"/>
        </w:rPr>
      </w:pPr>
      <w:r>
        <w:rPr>
          <w:b/>
          <w:sz w:val="30"/>
          <w:szCs w:val="30"/>
        </w:rPr>
        <w:t>Tri-County Special Education Association</w:t>
      </w:r>
    </w:p>
    <w:p w:rsidR="006C0C30" w:rsidRDefault="007C21BF">
      <w:pPr>
        <w:jc w:val="center"/>
        <w:rPr>
          <w:sz w:val="26"/>
          <w:szCs w:val="26"/>
        </w:rPr>
      </w:pPr>
      <w:r>
        <w:rPr>
          <w:sz w:val="26"/>
          <w:szCs w:val="26"/>
        </w:rPr>
        <w:t>Association Council Meeting</w:t>
      </w:r>
    </w:p>
    <w:p w:rsidR="006C0C30" w:rsidRDefault="006C0C30">
      <w:pPr>
        <w:jc w:val="center"/>
        <w:rPr>
          <w:sz w:val="12"/>
          <w:szCs w:val="12"/>
        </w:rPr>
      </w:pPr>
    </w:p>
    <w:p w:rsidR="006C0C30" w:rsidRDefault="007C21BF">
      <w:pPr>
        <w:ind w:left="2160"/>
      </w:pPr>
      <w:r>
        <w:rPr>
          <w:b/>
        </w:rPr>
        <w:t>Date:</w:t>
      </w:r>
      <w:r>
        <w:tab/>
      </w:r>
      <w:r>
        <w:tab/>
        <w:t>August 25, 2022</w:t>
      </w:r>
    </w:p>
    <w:p w:rsidR="006C0C30" w:rsidRDefault="007C21BF">
      <w:pPr>
        <w:ind w:left="2160"/>
      </w:pPr>
      <w:r>
        <w:rPr>
          <w:b/>
        </w:rPr>
        <w:t>Location:</w:t>
      </w:r>
      <w:r>
        <w:rPr>
          <w:b/>
        </w:rPr>
        <w:tab/>
        <w:t>TCSEA Board Room</w:t>
      </w:r>
    </w:p>
    <w:p w:rsidR="006C0C30" w:rsidRDefault="007C21BF">
      <w:pPr>
        <w:ind w:left="2160"/>
      </w:pPr>
      <w:r>
        <w:rPr>
          <w:b/>
        </w:rPr>
        <w:tab/>
      </w:r>
      <w:r>
        <w:rPr>
          <w:b/>
        </w:rPr>
        <w:tab/>
      </w:r>
      <w:r>
        <w:t>105 E. Hamilton Rd.</w:t>
      </w:r>
      <w:r>
        <w:tab/>
      </w:r>
      <w:r>
        <w:tab/>
      </w:r>
    </w:p>
    <w:p w:rsidR="006C0C30" w:rsidRDefault="007C21BF">
      <w:pPr>
        <w:ind w:left="2160"/>
      </w:pPr>
      <w:r>
        <w:rPr>
          <w:i/>
        </w:rPr>
        <w:tab/>
      </w:r>
      <w:r>
        <w:rPr>
          <w:i/>
        </w:rPr>
        <w:tab/>
      </w:r>
      <w:r>
        <w:t>Bloomington, Illinois 61704</w:t>
      </w:r>
    </w:p>
    <w:p w:rsidR="006C0C30" w:rsidRDefault="007C21BF">
      <w:pPr>
        <w:ind w:left="2160"/>
      </w:pPr>
      <w:r>
        <w:rPr>
          <w:b/>
        </w:rPr>
        <w:t>Time:</w:t>
      </w:r>
      <w:r>
        <w:rPr>
          <w:b/>
        </w:rPr>
        <w:tab/>
      </w:r>
      <w:r>
        <w:rPr>
          <w:b/>
        </w:rPr>
        <w:tab/>
      </w:r>
      <w:r>
        <w:t>1:30</w:t>
      </w:r>
      <w:r>
        <w:rPr>
          <w:b/>
        </w:rPr>
        <w:t xml:space="preserve"> </w:t>
      </w:r>
      <w:r>
        <w:t>- 1:45</w:t>
      </w:r>
      <w:r>
        <w:tab/>
        <w:t xml:space="preserve">Association Council Meeting </w:t>
      </w:r>
      <w:r>
        <w:tab/>
      </w:r>
      <w:r>
        <w:tab/>
      </w:r>
      <w:r>
        <w:tab/>
      </w:r>
    </w:p>
    <w:p w:rsidR="006C0C30" w:rsidRDefault="007C21BF">
      <w:pPr>
        <w:ind w:left="3600"/>
      </w:pPr>
      <w:r>
        <w:t>1:45 - 2:30</w:t>
      </w:r>
      <w:r>
        <w:tab/>
        <w:t>Executive Committee Meeting</w:t>
      </w:r>
    </w:p>
    <w:p w:rsidR="006C0C30" w:rsidRDefault="006C0C30">
      <w:pPr>
        <w:ind w:left="3600"/>
        <w:rPr>
          <w:sz w:val="12"/>
          <w:szCs w:val="12"/>
        </w:rPr>
      </w:pPr>
    </w:p>
    <w:p w:rsidR="006C0C30" w:rsidRDefault="007C21BF">
      <w:pPr>
        <w:jc w:val="center"/>
        <w:rPr>
          <w:sz w:val="30"/>
          <w:szCs w:val="30"/>
        </w:rPr>
      </w:pPr>
      <w:r>
        <w:rPr>
          <w:b/>
          <w:sz w:val="30"/>
          <w:szCs w:val="30"/>
          <w:u w:val="single"/>
        </w:rPr>
        <w:t>AGENDA</w:t>
      </w:r>
    </w:p>
    <w:p w:rsidR="006C0C30" w:rsidRDefault="006C0C30">
      <w:pPr>
        <w:jc w:val="center"/>
        <w:rPr>
          <w:sz w:val="12"/>
          <w:szCs w:val="12"/>
        </w:rPr>
      </w:pPr>
    </w:p>
    <w:p w:rsidR="006C0C30" w:rsidRDefault="007C21BF">
      <w:pPr>
        <w:numPr>
          <w:ilvl w:val="0"/>
          <w:numId w:val="11"/>
        </w:numPr>
      </w:pPr>
      <w:r>
        <w:t>Call to Order - Roll Call</w:t>
      </w:r>
    </w:p>
    <w:p w:rsidR="006C0C30" w:rsidRDefault="006C0C30"/>
    <w:p w:rsidR="006C0C30" w:rsidRDefault="007C21BF">
      <w:pPr>
        <w:numPr>
          <w:ilvl w:val="0"/>
          <w:numId w:val="11"/>
        </w:numPr>
      </w:pPr>
      <w:r>
        <w:t>Minutes of August 12, 2021 meeting of the Association Council are presented for approval.</w:t>
      </w:r>
    </w:p>
    <w:p w:rsidR="006C0C30" w:rsidRDefault="006C0C30"/>
    <w:p w:rsidR="006C0C30" w:rsidRDefault="007C21BF">
      <w:pPr>
        <w:numPr>
          <w:ilvl w:val="0"/>
          <w:numId w:val="11"/>
        </w:numPr>
      </w:pPr>
      <w:r>
        <w:t>Director’s Report</w:t>
      </w:r>
    </w:p>
    <w:p w:rsidR="006C0C30" w:rsidRDefault="006C0C30"/>
    <w:p w:rsidR="006C0C30" w:rsidRDefault="007C21BF">
      <w:pPr>
        <w:ind w:left="720" w:firstLine="360"/>
      </w:pPr>
      <w:r>
        <w:t xml:space="preserve">The Director’s Report is enclosed for review by members and their guests.  </w:t>
      </w:r>
    </w:p>
    <w:p w:rsidR="006C0C30" w:rsidRDefault="006C0C30"/>
    <w:p w:rsidR="006C0C30" w:rsidRDefault="007C21BF">
      <w:pPr>
        <w:numPr>
          <w:ilvl w:val="0"/>
          <w:numId w:val="11"/>
        </w:numPr>
      </w:pPr>
      <w:r>
        <w:t xml:space="preserve">New Business </w:t>
      </w:r>
    </w:p>
    <w:p w:rsidR="006C0C30" w:rsidRDefault="007C21BF">
      <w:pPr>
        <w:tabs>
          <w:tab w:val="left" w:pos="1620"/>
        </w:tabs>
        <w:rPr>
          <w:sz w:val="12"/>
          <w:szCs w:val="12"/>
        </w:rPr>
      </w:pPr>
      <w:r>
        <w:rPr>
          <w:sz w:val="12"/>
          <w:szCs w:val="12"/>
        </w:rPr>
        <w:tab/>
      </w:r>
    </w:p>
    <w:p w:rsidR="006C0C30" w:rsidRDefault="007C21BF">
      <w:pPr>
        <w:numPr>
          <w:ilvl w:val="0"/>
          <w:numId w:val="12"/>
        </w:numPr>
        <w:pBdr>
          <w:top w:val="nil"/>
          <w:left w:val="nil"/>
          <w:bottom w:val="nil"/>
          <w:right w:val="nil"/>
          <w:between w:val="nil"/>
        </w:pBdr>
      </w:pPr>
      <w:r>
        <w:t xml:space="preserve"> Review of Joint Agreement Budget </w:t>
      </w:r>
    </w:p>
    <w:p w:rsidR="006C0C30" w:rsidRDefault="007C21BF">
      <w:pPr>
        <w:ind w:left="1440"/>
      </w:pPr>
      <w:r>
        <w:t xml:space="preserve">The budget for Fiscal Year 2023 assumes a significant (5.95%) increase over last year’s tentative budget.  With all staff receiving a 4-6% increase and $8000 toward health insurance, per the bargaining agreement, an additional $200,000 in </w:t>
      </w:r>
      <w:proofErr w:type="spellStart"/>
      <w:r>
        <w:t>medicaid</w:t>
      </w:r>
      <w:proofErr w:type="spellEnd"/>
      <w:r>
        <w:t xml:space="preserve">, the addition of a behavior specialist and the addition of a roof replacement, this increase should not be a surprise.  For the second time in 10 years, TCSEA will pass along this increase in assessment to its member districts.  However, we are only adding the increase in staff salaries to the budget.  The </w:t>
      </w:r>
      <w:proofErr w:type="spellStart"/>
      <w:r>
        <w:t>medicaid</w:t>
      </w:r>
      <w:proofErr w:type="spellEnd"/>
      <w:r>
        <w:t xml:space="preserve"> flow through money will cover those costs but the additional position, the additional protocols/</w:t>
      </w:r>
      <w:proofErr w:type="spellStart"/>
      <w:r>
        <w:t>ipads</w:t>
      </w:r>
      <w:proofErr w:type="spellEnd"/>
      <w:r>
        <w:t xml:space="preserve"> and the roof expenditures we will take out of savings.  </w:t>
      </w:r>
    </w:p>
    <w:p w:rsidR="006C0C30" w:rsidRDefault="006C0C30">
      <w:pPr>
        <w:ind w:left="1440"/>
      </w:pPr>
    </w:p>
    <w:p w:rsidR="006C0C30" w:rsidRDefault="007C21BF">
      <w:pPr>
        <w:ind w:left="1440"/>
      </w:pPr>
      <w:r>
        <w:t>The following FY 23 TCSEA Budget documents are attached:</w:t>
      </w:r>
    </w:p>
    <w:p w:rsidR="006C0C30" w:rsidRDefault="007C21BF">
      <w:pPr>
        <w:numPr>
          <w:ilvl w:val="0"/>
          <w:numId w:val="4"/>
        </w:numPr>
        <w:pBdr>
          <w:top w:val="nil"/>
          <w:left w:val="nil"/>
          <w:bottom w:val="nil"/>
          <w:right w:val="nil"/>
          <w:between w:val="nil"/>
        </w:pBdr>
      </w:pPr>
      <w:r>
        <w:t xml:space="preserve">FY 23 Cumulative Budget which include Social Work, Psych, SLP and TAS bills; </w:t>
      </w:r>
    </w:p>
    <w:p w:rsidR="006C0C30" w:rsidRDefault="007C21BF">
      <w:pPr>
        <w:numPr>
          <w:ilvl w:val="0"/>
          <w:numId w:val="4"/>
        </w:numPr>
        <w:pBdr>
          <w:top w:val="nil"/>
          <w:left w:val="nil"/>
          <w:bottom w:val="nil"/>
          <w:right w:val="nil"/>
          <w:between w:val="nil"/>
        </w:pBdr>
      </w:pPr>
      <w:r>
        <w:t>District income and billing for services and membership into TCSEA;</w:t>
      </w:r>
    </w:p>
    <w:p w:rsidR="006C0C30" w:rsidRDefault="007C21BF">
      <w:pPr>
        <w:numPr>
          <w:ilvl w:val="0"/>
          <w:numId w:val="4"/>
        </w:numPr>
        <w:pBdr>
          <w:top w:val="nil"/>
          <w:left w:val="nil"/>
          <w:bottom w:val="nil"/>
          <w:right w:val="nil"/>
          <w:between w:val="nil"/>
        </w:pBdr>
      </w:pPr>
      <w:r>
        <w:t>FY 18-23 comparison document;</w:t>
      </w:r>
    </w:p>
    <w:p w:rsidR="006C0C30" w:rsidRDefault="007C21BF">
      <w:pPr>
        <w:numPr>
          <w:ilvl w:val="0"/>
          <w:numId w:val="4"/>
        </w:numPr>
        <w:pBdr>
          <w:top w:val="nil"/>
          <w:left w:val="nil"/>
          <w:bottom w:val="nil"/>
          <w:right w:val="nil"/>
          <w:between w:val="nil"/>
        </w:pBdr>
      </w:pPr>
      <w:r>
        <w:t xml:space="preserve">OT/PT bill. </w:t>
      </w:r>
    </w:p>
    <w:p w:rsidR="006C0C30" w:rsidRDefault="007C21BF">
      <w:pPr>
        <w:ind w:left="1440"/>
      </w:pPr>
      <w:r>
        <w:t xml:space="preserve">The Director recommends approval at this time. </w:t>
      </w:r>
    </w:p>
    <w:p w:rsidR="006C0C30" w:rsidRDefault="006C0C30">
      <w:pPr>
        <w:ind w:left="1440"/>
        <w:rPr>
          <w:sz w:val="12"/>
          <w:szCs w:val="12"/>
        </w:rPr>
      </w:pPr>
    </w:p>
    <w:p w:rsidR="006C0C30" w:rsidRDefault="007C21BF">
      <w:pPr>
        <w:numPr>
          <w:ilvl w:val="0"/>
          <w:numId w:val="12"/>
        </w:numPr>
        <w:pBdr>
          <w:top w:val="nil"/>
          <w:left w:val="nil"/>
          <w:bottom w:val="nil"/>
          <w:right w:val="nil"/>
          <w:between w:val="nil"/>
        </w:pBdr>
      </w:pPr>
      <w:r>
        <w:t>Appointment of Executive Committee</w:t>
      </w:r>
    </w:p>
    <w:p w:rsidR="006C0C30" w:rsidRDefault="007C21BF">
      <w:pPr>
        <w:numPr>
          <w:ilvl w:val="0"/>
          <w:numId w:val="12"/>
        </w:numPr>
        <w:pBdr>
          <w:top w:val="nil"/>
          <w:left w:val="nil"/>
          <w:bottom w:val="nil"/>
          <w:right w:val="nil"/>
          <w:between w:val="nil"/>
        </w:pBdr>
      </w:pPr>
      <w:r>
        <w:t>Appointment of Finance and Board Policy Committees</w:t>
      </w:r>
    </w:p>
    <w:p w:rsidR="006C0C30" w:rsidRDefault="006C0C30">
      <w:pPr>
        <w:pBdr>
          <w:top w:val="nil"/>
          <w:left w:val="nil"/>
          <w:bottom w:val="nil"/>
          <w:right w:val="nil"/>
          <w:between w:val="nil"/>
        </w:pBdr>
        <w:ind w:left="1440"/>
        <w:rPr>
          <w:sz w:val="12"/>
          <w:szCs w:val="12"/>
        </w:rPr>
      </w:pPr>
    </w:p>
    <w:p w:rsidR="006C0C30" w:rsidRDefault="007C21BF">
      <w:pPr>
        <w:numPr>
          <w:ilvl w:val="0"/>
          <w:numId w:val="5"/>
        </w:numPr>
        <w:pBdr>
          <w:top w:val="nil"/>
          <w:left w:val="nil"/>
          <w:bottom w:val="nil"/>
          <w:right w:val="nil"/>
          <w:between w:val="nil"/>
        </w:pBdr>
      </w:pPr>
      <w:r>
        <w:t>Old Business</w:t>
      </w:r>
    </w:p>
    <w:p w:rsidR="006C0C30" w:rsidRDefault="007C21BF">
      <w:pPr>
        <w:numPr>
          <w:ilvl w:val="0"/>
          <w:numId w:val="5"/>
        </w:numPr>
        <w:pBdr>
          <w:top w:val="nil"/>
          <w:left w:val="nil"/>
          <w:bottom w:val="nil"/>
          <w:right w:val="nil"/>
          <w:between w:val="nil"/>
        </w:pBdr>
      </w:pPr>
      <w:r>
        <w:t>Adjournment</w:t>
      </w:r>
      <w:r>
        <w:br/>
      </w:r>
      <w:r>
        <w:br w:type="page"/>
      </w:r>
    </w:p>
    <w:p w:rsidR="006C0C30" w:rsidRDefault="007C21BF">
      <w:pPr>
        <w:jc w:val="center"/>
        <w:rPr>
          <w:b/>
          <w:sz w:val="28"/>
          <w:szCs w:val="28"/>
        </w:rPr>
      </w:pPr>
      <w:r>
        <w:rPr>
          <w:b/>
          <w:sz w:val="28"/>
          <w:szCs w:val="28"/>
        </w:rPr>
        <w:lastRenderedPageBreak/>
        <w:t>Tri-County Special Education Association</w:t>
      </w:r>
    </w:p>
    <w:p w:rsidR="006C0C30" w:rsidRDefault="006C0C30">
      <w:pPr>
        <w:jc w:val="center"/>
        <w:rPr>
          <w:sz w:val="12"/>
          <w:szCs w:val="12"/>
        </w:rPr>
      </w:pPr>
    </w:p>
    <w:p w:rsidR="006C0C30" w:rsidRDefault="007C21BF">
      <w:pPr>
        <w:ind w:left="2160"/>
      </w:pPr>
      <w:r>
        <w:rPr>
          <w:b/>
        </w:rPr>
        <w:t>Date:</w:t>
      </w:r>
      <w:r>
        <w:tab/>
      </w:r>
      <w:r>
        <w:tab/>
        <w:t>August 25, 2022</w:t>
      </w:r>
    </w:p>
    <w:p w:rsidR="006C0C30" w:rsidRDefault="007C21BF">
      <w:pPr>
        <w:ind w:left="2160"/>
      </w:pPr>
      <w:r>
        <w:rPr>
          <w:b/>
        </w:rPr>
        <w:t>Location:</w:t>
      </w:r>
      <w:r>
        <w:rPr>
          <w:b/>
        </w:rPr>
        <w:tab/>
        <w:t>TCSEA Board Room</w:t>
      </w:r>
    </w:p>
    <w:p w:rsidR="006C0C30" w:rsidRDefault="007C21BF">
      <w:pPr>
        <w:ind w:left="2160"/>
      </w:pPr>
      <w:r>
        <w:rPr>
          <w:b/>
        </w:rPr>
        <w:tab/>
      </w:r>
      <w:r>
        <w:rPr>
          <w:b/>
        </w:rPr>
        <w:tab/>
      </w:r>
      <w:r>
        <w:t>105 E. Hamilton Rd.</w:t>
      </w:r>
      <w:r>
        <w:tab/>
      </w:r>
      <w:r>
        <w:tab/>
      </w:r>
    </w:p>
    <w:p w:rsidR="006C0C30" w:rsidRDefault="007C21BF">
      <w:pPr>
        <w:ind w:left="2160"/>
      </w:pPr>
      <w:r>
        <w:rPr>
          <w:i/>
        </w:rPr>
        <w:tab/>
      </w:r>
      <w:r>
        <w:rPr>
          <w:i/>
        </w:rPr>
        <w:tab/>
      </w:r>
      <w:r>
        <w:t>Bloomington, Illinois 61704</w:t>
      </w:r>
    </w:p>
    <w:p w:rsidR="006C0C30" w:rsidRDefault="007C21BF">
      <w:pPr>
        <w:ind w:left="2160"/>
      </w:pPr>
      <w:r>
        <w:rPr>
          <w:b/>
        </w:rPr>
        <w:t>Time:</w:t>
      </w:r>
      <w:r>
        <w:rPr>
          <w:b/>
        </w:rPr>
        <w:tab/>
      </w:r>
      <w:r>
        <w:rPr>
          <w:b/>
        </w:rPr>
        <w:tab/>
      </w:r>
      <w:r>
        <w:t>1:45</w:t>
      </w:r>
      <w:r>
        <w:rPr>
          <w:b/>
        </w:rPr>
        <w:t xml:space="preserve"> </w:t>
      </w:r>
      <w:r>
        <w:t>- 2:30 TCSEA Executive Committee Meeting</w:t>
      </w:r>
    </w:p>
    <w:p w:rsidR="006C0C30" w:rsidRDefault="006C0C30">
      <w:pPr>
        <w:jc w:val="center"/>
        <w:rPr>
          <w:b/>
          <w:sz w:val="8"/>
          <w:szCs w:val="8"/>
          <w:u w:val="single"/>
        </w:rPr>
      </w:pPr>
    </w:p>
    <w:p w:rsidR="006C0C30" w:rsidRDefault="007C21BF">
      <w:pPr>
        <w:jc w:val="center"/>
        <w:rPr>
          <w:b/>
          <w:u w:val="single"/>
        </w:rPr>
      </w:pPr>
      <w:r>
        <w:rPr>
          <w:b/>
          <w:u w:val="single"/>
        </w:rPr>
        <w:t xml:space="preserve">Executive Committee </w:t>
      </w:r>
    </w:p>
    <w:p w:rsidR="006C0C30" w:rsidRDefault="007C21BF">
      <w:pPr>
        <w:jc w:val="center"/>
      </w:pPr>
      <w:r>
        <w:rPr>
          <w:b/>
          <w:u w:val="single"/>
        </w:rPr>
        <w:t>AGENDA</w:t>
      </w:r>
    </w:p>
    <w:p w:rsidR="006C0C30" w:rsidRDefault="007C21BF">
      <w:pPr>
        <w:numPr>
          <w:ilvl w:val="0"/>
          <w:numId w:val="10"/>
        </w:numPr>
      </w:pPr>
      <w:r>
        <w:t>Call to Order</w:t>
      </w:r>
    </w:p>
    <w:p w:rsidR="006C0C30" w:rsidRDefault="007C21BF">
      <w:pPr>
        <w:numPr>
          <w:ilvl w:val="0"/>
          <w:numId w:val="10"/>
        </w:numPr>
      </w:pPr>
      <w:r>
        <w:t xml:space="preserve">Roll Call </w:t>
      </w:r>
    </w:p>
    <w:p w:rsidR="006C0C30" w:rsidRDefault="007C21BF">
      <w:pPr>
        <w:numPr>
          <w:ilvl w:val="0"/>
          <w:numId w:val="10"/>
        </w:numPr>
      </w:pPr>
      <w:r>
        <w:t xml:space="preserve">Additions/Deletions </w:t>
      </w:r>
    </w:p>
    <w:p w:rsidR="006C0C30" w:rsidRDefault="007C21BF">
      <w:pPr>
        <w:numPr>
          <w:ilvl w:val="0"/>
          <w:numId w:val="10"/>
        </w:numPr>
      </w:pPr>
      <w:r>
        <w:t>Consent Agenda Items</w:t>
      </w:r>
    </w:p>
    <w:p w:rsidR="006C0C30" w:rsidRDefault="007C21BF">
      <w:pPr>
        <w:ind w:left="720"/>
      </w:pPr>
      <w:r>
        <w:t>A.   Approval of June and July Board Minutes</w:t>
      </w:r>
    </w:p>
    <w:p w:rsidR="006C0C30" w:rsidRDefault="007C21BF">
      <w:pPr>
        <w:ind w:left="720"/>
      </w:pPr>
      <w:r>
        <w:t>B.   Approval of Treasurer’s Reports</w:t>
      </w:r>
    </w:p>
    <w:p w:rsidR="006C0C30" w:rsidRDefault="007C21BF">
      <w:pPr>
        <w:numPr>
          <w:ilvl w:val="0"/>
          <w:numId w:val="10"/>
        </w:numPr>
      </w:pPr>
      <w:r>
        <w:t>Public Participation</w:t>
      </w:r>
    </w:p>
    <w:p w:rsidR="006C0C30" w:rsidRDefault="007C21BF">
      <w:pPr>
        <w:numPr>
          <w:ilvl w:val="0"/>
          <w:numId w:val="10"/>
        </w:numPr>
      </w:pPr>
      <w:r>
        <w:t>Administrative Report</w:t>
      </w:r>
    </w:p>
    <w:p w:rsidR="006C0C30" w:rsidRDefault="007C21BF">
      <w:pPr>
        <w:ind w:left="720"/>
      </w:pPr>
      <w:r>
        <w:t xml:space="preserve">A.  Director’s Report </w:t>
      </w:r>
    </w:p>
    <w:p w:rsidR="006C0C30" w:rsidRDefault="007C21BF">
      <w:pPr>
        <w:numPr>
          <w:ilvl w:val="0"/>
          <w:numId w:val="10"/>
        </w:numPr>
      </w:pPr>
      <w:r>
        <w:t>New Business</w:t>
      </w:r>
    </w:p>
    <w:p w:rsidR="006C0C30" w:rsidRDefault="007C21BF">
      <w:pPr>
        <w:numPr>
          <w:ilvl w:val="0"/>
          <w:numId w:val="1"/>
        </w:numPr>
        <w:pBdr>
          <w:top w:val="nil"/>
          <w:left w:val="nil"/>
          <w:bottom w:val="nil"/>
          <w:right w:val="nil"/>
          <w:between w:val="nil"/>
        </w:pBdr>
        <w:ind w:left="1080"/>
      </w:pPr>
      <w:r>
        <w:t>Approval Regarding the Appointment, Employment, Compensation, Discipline, Retirement, Resignation or Dismissal of Employees</w:t>
      </w:r>
    </w:p>
    <w:p w:rsidR="006C0C30" w:rsidRDefault="007C21BF">
      <w:pPr>
        <w:numPr>
          <w:ilvl w:val="0"/>
          <w:numId w:val="2"/>
        </w:numPr>
        <w:pBdr>
          <w:top w:val="nil"/>
          <w:left w:val="nil"/>
          <w:bottom w:val="nil"/>
          <w:right w:val="nil"/>
          <w:between w:val="nil"/>
        </w:pBdr>
        <w:ind w:left="1440"/>
      </w:pPr>
      <w:r>
        <w:t xml:space="preserve">The Director recommends the approval to hire or change the status of the following employees: </w:t>
      </w:r>
    </w:p>
    <w:p w:rsidR="006C0C30" w:rsidRDefault="007C21BF">
      <w:pPr>
        <w:numPr>
          <w:ilvl w:val="1"/>
          <w:numId w:val="2"/>
        </w:numPr>
        <w:pBdr>
          <w:top w:val="nil"/>
          <w:left w:val="nil"/>
          <w:bottom w:val="nil"/>
          <w:right w:val="nil"/>
          <w:between w:val="nil"/>
        </w:pBdr>
      </w:pPr>
      <w:r>
        <w:t>Bethany Edgecombe 1.0 FTE counselor in place of 1</w:t>
      </w:r>
      <w:r w:rsidR="004D4CE0">
        <w:t>.</w:t>
      </w:r>
      <w:r>
        <w:t xml:space="preserve">0 FTE Social Workers Blaire </w:t>
      </w:r>
      <w:proofErr w:type="gramStart"/>
      <w:r>
        <w:t>Green(</w:t>
      </w:r>
      <w:proofErr w:type="gramEnd"/>
      <w:r>
        <w:t xml:space="preserve">.4 FTE) and Valarie Spivey (.6FTE). </w:t>
      </w:r>
    </w:p>
    <w:p w:rsidR="006C0C30" w:rsidRDefault="007C21BF">
      <w:pPr>
        <w:numPr>
          <w:ilvl w:val="1"/>
          <w:numId w:val="2"/>
        </w:numPr>
        <w:pBdr>
          <w:top w:val="nil"/>
          <w:left w:val="nil"/>
          <w:bottom w:val="nil"/>
          <w:right w:val="nil"/>
          <w:between w:val="nil"/>
        </w:pBdr>
      </w:pPr>
      <w:r>
        <w:t xml:space="preserve">Emma </w:t>
      </w:r>
      <w:proofErr w:type="spellStart"/>
      <w:r>
        <w:t>Israels</w:t>
      </w:r>
      <w:proofErr w:type="spellEnd"/>
      <w:r>
        <w:t xml:space="preserve"> - 15 hours per week Graduate Assistant.  This position was previously paid by ISU and reimbursed by TCSEA.</w:t>
      </w:r>
    </w:p>
    <w:p w:rsidR="006C0C30" w:rsidRDefault="006C0C30">
      <w:pPr>
        <w:pBdr>
          <w:top w:val="nil"/>
          <w:left w:val="nil"/>
          <w:bottom w:val="nil"/>
          <w:right w:val="nil"/>
          <w:between w:val="nil"/>
        </w:pBdr>
        <w:ind w:left="3600"/>
      </w:pPr>
    </w:p>
    <w:p w:rsidR="006C0C30" w:rsidRDefault="007C21BF">
      <w:pPr>
        <w:pBdr>
          <w:top w:val="nil"/>
          <w:left w:val="nil"/>
          <w:bottom w:val="nil"/>
          <w:right w:val="nil"/>
          <w:between w:val="nil"/>
        </w:pBdr>
        <w:ind w:left="720"/>
      </w:pPr>
      <w:r>
        <w:t>B.   Discussion Items</w:t>
      </w:r>
    </w:p>
    <w:p w:rsidR="006C0C30" w:rsidRDefault="007C21BF">
      <w:pPr>
        <w:numPr>
          <w:ilvl w:val="0"/>
          <w:numId w:val="7"/>
        </w:numPr>
      </w:pPr>
      <w:r>
        <w:t xml:space="preserve">Discussion of staff needing time to bill </w:t>
      </w:r>
      <w:proofErr w:type="spellStart"/>
      <w:r>
        <w:t>medicaid</w:t>
      </w:r>
      <w:proofErr w:type="spellEnd"/>
      <w:r>
        <w:t xml:space="preserve"> or send notices to Physicians.</w:t>
      </w:r>
    </w:p>
    <w:p w:rsidR="006C0C30" w:rsidRDefault="007C21BF">
      <w:pPr>
        <w:numPr>
          <w:ilvl w:val="0"/>
          <w:numId w:val="7"/>
        </w:numPr>
      </w:pPr>
      <w:r>
        <w:t>Last reading and possible approval of the following revised Policies:</w:t>
      </w:r>
    </w:p>
    <w:p w:rsidR="006C0C30" w:rsidRDefault="006C0C30">
      <w:pPr>
        <w:ind w:left="2155"/>
      </w:pPr>
    </w:p>
    <w:p w:rsidR="006C0C30" w:rsidRDefault="007C21BF">
      <w:pPr>
        <w:numPr>
          <w:ilvl w:val="0"/>
          <w:numId w:val="8"/>
        </w:numPr>
        <w:pBdr>
          <w:top w:val="nil"/>
          <w:left w:val="nil"/>
          <w:bottom w:val="nil"/>
          <w:right w:val="nil"/>
          <w:between w:val="nil"/>
        </w:pBdr>
        <w:ind w:left="2970"/>
      </w:pPr>
      <w:r>
        <w:t>Five Year Review</w:t>
      </w:r>
      <w:r>
        <w:br/>
        <w:t>2:230 Public Participation and Governing Board Meeting</w:t>
      </w:r>
    </w:p>
    <w:p w:rsidR="006C0C30" w:rsidRDefault="007C21BF">
      <w:pPr>
        <w:numPr>
          <w:ilvl w:val="4"/>
          <w:numId w:val="8"/>
        </w:numPr>
        <w:pBdr>
          <w:top w:val="nil"/>
          <w:left w:val="nil"/>
          <w:bottom w:val="nil"/>
          <w:right w:val="nil"/>
          <w:between w:val="nil"/>
        </w:pBdr>
      </w:pPr>
      <w:r>
        <w:t>Limit to 30 minutes total among all participants</w:t>
      </w:r>
    </w:p>
    <w:p w:rsidR="006C0C30" w:rsidRDefault="007C21BF">
      <w:pPr>
        <w:numPr>
          <w:ilvl w:val="0"/>
          <w:numId w:val="8"/>
        </w:numPr>
        <w:pBdr>
          <w:top w:val="nil"/>
          <w:left w:val="nil"/>
          <w:bottom w:val="nil"/>
          <w:right w:val="nil"/>
          <w:between w:val="nil"/>
        </w:pBdr>
        <w:ind w:left="2970"/>
      </w:pPr>
      <w:r>
        <w:t>4:70 Resource Conservation - reference update only</w:t>
      </w:r>
    </w:p>
    <w:p w:rsidR="006C0C30" w:rsidRDefault="007C21BF">
      <w:pPr>
        <w:numPr>
          <w:ilvl w:val="0"/>
          <w:numId w:val="8"/>
        </w:numPr>
        <w:pBdr>
          <w:top w:val="nil"/>
          <w:left w:val="nil"/>
          <w:bottom w:val="nil"/>
          <w:right w:val="nil"/>
          <w:between w:val="nil"/>
        </w:pBdr>
        <w:ind w:left="2970"/>
      </w:pPr>
      <w:r>
        <w:t>5:80 Court Duty - COTA and PTA treated like Licensed Staff</w:t>
      </w:r>
    </w:p>
    <w:p w:rsidR="006C0C30" w:rsidRDefault="007C21BF">
      <w:pPr>
        <w:numPr>
          <w:ilvl w:val="0"/>
          <w:numId w:val="8"/>
        </w:numPr>
        <w:pBdr>
          <w:top w:val="nil"/>
          <w:left w:val="nil"/>
          <w:bottom w:val="nil"/>
          <w:right w:val="nil"/>
          <w:between w:val="nil"/>
        </w:pBdr>
        <w:ind w:left="2970"/>
      </w:pPr>
      <w:r>
        <w:t>5:140 Solicitation by and from Staff</w:t>
      </w:r>
    </w:p>
    <w:p w:rsidR="006C0C30" w:rsidRDefault="007C21BF">
      <w:pPr>
        <w:numPr>
          <w:ilvl w:val="0"/>
          <w:numId w:val="8"/>
        </w:numPr>
        <w:pBdr>
          <w:top w:val="nil"/>
          <w:left w:val="nil"/>
          <w:bottom w:val="nil"/>
          <w:right w:val="nil"/>
          <w:between w:val="nil"/>
        </w:pBdr>
        <w:ind w:left="2970"/>
      </w:pPr>
      <w:r>
        <w:t>5:240 Suspension without Pay</w:t>
      </w:r>
    </w:p>
    <w:p w:rsidR="006C0C30" w:rsidRDefault="006C0C30">
      <w:pPr>
        <w:pBdr>
          <w:top w:val="nil"/>
          <w:left w:val="nil"/>
          <w:bottom w:val="nil"/>
          <w:right w:val="nil"/>
          <w:between w:val="nil"/>
        </w:pBdr>
        <w:ind w:left="1440"/>
      </w:pPr>
    </w:p>
    <w:p w:rsidR="006C0C30" w:rsidRDefault="006C0C30">
      <w:pPr>
        <w:ind w:left="1350"/>
        <w:rPr>
          <w:sz w:val="10"/>
          <w:szCs w:val="10"/>
        </w:rPr>
      </w:pPr>
    </w:p>
    <w:p w:rsidR="006C0C30" w:rsidRDefault="007C21BF">
      <w:pPr>
        <w:numPr>
          <w:ilvl w:val="0"/>
          <w:numId w:val="10"/>
        </w:numPr>
      </w:pPr>
      <w:r>
        <w:t xml:space="preserve">Old Business </w:t>
      </w:r>
    </w:p>
    <w:p w:rsidR="006C0C30" w:rsidRDefault="007C21BF">
      <w:pPr>
        <w:numPr>
          <w:ilvl w:val="0"/>
          <w:numId w:val="10"/>
        </w:numPr>
      </w:pPr>
      <w:r>
        <w:t>Adjournment</w:t>
      </w:r>
      <w:r>
        <w:br/>
      </w:r>
    </w:p>
    <w:sectPr w:rsidR="006C0C30" w:rsidSect="006C0C30">
      <w:pgSz w:w="12240" w:h="15840"/>
      <w:pgMar w:top="1008" w:right="1296"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438"/>
    <w:multiLevelType w:val="multilevel"/>
    <w:tmpl w:val="BB869556"/>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nsid w:val="145E20DE"/>
    <w:multiLevelType w:val="multilevel"/>
    <w:tmpl w:val="69987B3E"/>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1E87587B"/>
    <w:multiLevelType w:val="multilevel"/>
    <w:tmpl w:val="782245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20F17879"/>
    <w:multiLevelType w:val="multilevel"/>
    <w:tmpl w:val="023046A2"/>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2A83118B"/>
    <w:multiLevelType w:val="multilevel"/>
    <w:tmpl w:val="897866F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2AA4098F"/>
    <w:multiLevelType w:val="multilevel"/>
    <w:tmpl w:val="E59C29F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196484"/>
    <w:multiLevelType w:val="multilevel"/>
    <w:tmpl w:val="ABF2037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B9427E0"/>
    <w:multiLevelType w:val="multilevel"/>
    <w:tmpl w:val="0C88079A"/>
    <w:lvl w:ilvl="0">
      <w:start w:val="1"/>
      <w:numFmt w:val="upperRoman"/>
      <w:lvlText w:val="%1."/>
      <w:lvlJc w:val="left"/>
      <w:pPr>
        <w:ind w:left="720" w:hanging="720"/>
      </w:pPr>
    </w:lvl>
    <w:lvl w:ilvl="1">
      <w:start w:val="1"/>
      <w:numFmt w:val="decimal"/>
      <w:lvlText w:val="%2."/>
      <w:lvlJc w:val="left"/>
      <w:pPr>
        <w:ind w:left="2160" w:hanging="360"/>
      </w:pPr>
    </w:lvl>
    <w:lvl w:ilvl="2">
      <w:start w:val="1"/>
      <w:numFmt w:val="lowerLetter"/>
      <w:lvlText w:val="%3."/>
      <w:lvlJc w:val="right"/>
      <w:pPr>
        <w:ind w:left="2880" w:hanging="180"/>
      </w:pPr>
      <w:rPr>
        <w:rFonts w:ascii="Garamond" w:eastAsia="Garamond" w:hAnsi="Garamond" w:cs="Garamond"/>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9585F6C"/>
    <w:multiLevelType w:val="multilevel"/>
    <w:tmpl w:val="02FAA128"/>
    <w:lvl w:ilvl="0">
      <w:start w:val="1"/>
      <w:numFmt w:val="lowerRoman"/>
      <w:lvlText w:val="%1."/>
      <w:lvlJc w:val="right"/>
      <w:pPr>
        <w:ind w:left="2155"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F433B0"/>
    <w:multiLevelType w:val="multilevel"/>
    <w:tmpl w:val="656EA992"/>
    <w:lvl w:ilvl="0">
      <w:start w:val="1"/>
      <w:numFmt w:val="decimal"/>
      <w:lvlText w:val="%1."/>
      <w:lvlJc w:val="left"/>
      <w:pPr>
        <w:ind w:left="2155"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917C43"/>
    <w:multiLevelType w:val="multilevel"/>
    <w:tmpl w:val="E50A6A9E"/>
    <w:lvl w:ilvl="0">
      <w:start w:val="1"/>
      <w:numFmt w:val="decimal"/>
      <w:lvlText w:val="%1."/>
      <w:lvlJc w:val="left"/>
      <w:pPr>
        <w:ind w:left="2155"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F10861"/>
    <w:multiLevelType w:val="multilevel"/>
    <w:tmpl w:val="5838EE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10"/>
  </w:num>
  <w:num w:numId="7">
    <w:abstractNumId w:val="9"/>
  </w:num>
  <w:num w:numId="8">
    <w:abstractNumId w:val="8"/>
  </w:num>
  <w:num w:numId="9">
    <w:abstractNumId w:val="0"/>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6C0C30"/>
    <w:rsid w:val="00390686"/>
    <w:rsid w:val="004D4CE0"/>
    <w:rsid w:val="006371DA"/>
    <w:rsid w:val="006C0C30"/>
    <w:rsid w:val="007C21BF"/>
    <w:rsid w:val="008E5CF1"/>
    <w:rsid w:val="009B712F"/>
    <w:rsid w:val="00AC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2"/>
    <w:rPr>
      <w:color w:val="000000"/>
    </w:rPr>
  </w:style>
  <w:style w:type="paragraph" w:styleId="Heading1">
    <w:name w:val="heading 1"/>
    <w:basedOn w:val="normal0"/>
    <w:next w:val="normal0"/>
    <w:rsid w:val="006C0C30"/>
    <w:pPr>
      <w:keepNext/>
      <w:keepLines/>
      <w:spacing w:before="480" w:after="120"/>
      <w:outlineLvl w:val="0"/>
    </w:pPr>
    <w:rPr>
      <w:b/>
      <w:sz w:val="48"/>
      <w:szCs w:val="48"/>
    </w:rPr>
  </w:style>
  <w:style w:type="paragraph" w:styleId="Heading2">
    <w:name w:val="heading 2"/>
    <w:basedOn w:val="normal0"/>
    <w:next w:val="normal0"/>
    <w:rsid w:val="006C0C30"/>
    <w:pPr>
      <w:keepNext/>
      <w:keepLines/>
      <w:spacing w:before="360" w:after="80"/>
      <w:outlineLvl w:val="1"/>
    </w:pPr>
    <w:rPr>
      <w:b/>
      <w:sz w:val="36"/>
      <w:szCs w:val="36"/>
    </w:rPr>
  </w:style>
  <w:style w:type="paragraph" w:styleId="Heading3">
    <w:name w:val="heading 3"/>
    <w:basedOn w:val="normal0"/>
    <w:next w:val="normal0"/>
    <w:rsid w:val="006C0C30"/>
    <w:pPr>
      <w:keepNext/>
      <w:keepLines/>
      <w:spacing w:before="280" w:after="80"/>
      <w:outlineLvl w:val="2"/>
    </w:pPr>
    <w:rPr>
      <w:b/>
      <w:sz w:val="28"/>
      <w:szCs w:val="28"/>
    </w:rPr>
  </w:style>
  <w:style w:type="paragraph" w:styleId="Heading4">
    <w:name w:val="heading 4"/>
    <w:basedOn w:val="normal0"/>
    <w:next w:val="normal0"/>
    <w:rsid w:val="006C0C30"/>
    <w:pPr>
      <w:keepNext/>
      <w:keepLines/>
      <w:spacing w:before="240" w:after="40"/>
      <w:outlineLvl w:val="3"/>
    </w:pPr>
    <w:rPr>
      <w:b/>
    </w:rPr>
  </w:style>
  <w:style w:type="paragraph" w:styleId="Heading5">
    <w:name w:val="heading 5"/>
    <w:basedOn w:val="normal0"/>
    <w:next w:val="normal0"/>
    <w:rsid w:val="006C0C30"/>
    <w:pPr>
      <w:keepNext/>
      <w:keepLines/>
      <w:spacing w:before="220" w:after="40"/>
      <w:outlineLvl w:val="4"/>
    </w:pPr>
    <w:rPr>
      <w:b/>
      <w:sz w:val="22"/>
      <w:szCs w:val="22"/>
    </w:rPr>
  </w:style>
  <w:style w:type="paragraph" w:styleId="Heading6">
    <w:name w:val="heading 6"/>
    <w:basedOn w:val="normal0"/>
    <w:next w:val="normal0"/>
    <w:rsid w:val="006C0C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0C30"/>
  </w:style>
  <w:style w:type="paragraph" w:styleId="Title">
    <w:name w:val="Title"/>
    <w:basedOn w:val="normal0"/>
    <w:next w:val="normal0"/>
    <w:rsid w:val="006C0C30"/>
    <w:pPr>
      <w:keepNext/>
      <w:keepLines/>
      <w:spacing w:before="480" w:after="120"/>
    </w:pPr>
    <w:rPr>
      <w:b/>
      <w:sz w:val="72"/>
      <w:szCs w:val="72"/>
    </w:rPr>
  </w:style>
  <w:style w:type="paragraph" w:styleId="EnvelopeReturn">
    <w:name w:val="envelope return"/>
    <w:basedOn w:val="Normal"/>
    <w:rsid w:val="001E54B5"/>
    <w:rPr>
      <w:rFonts w:ascii="Arial" w:hAnsi="Arial"/>
      <w:sz w:val="20"/>
    </w:rPr>
  </w:style>
  <w:style w:type="paragraph" w:styleId="EnvelopeAddress">
    <w:name w:val="envelope address"/>
    <w:basedOn w:val="Normal"/>
    <w:rsid w:val="001E54B5"/>
    <w:pPr>
      <w:framePr w:w="7920" w:h="1980" w:hRule="exact" w:hSpace="180" w:wrap="auto" w:hAnchor="page" w:xAlign="center" w:yAlign="bottom"/>
      <w:ind w:left="2880"/>
    </w:pPr>
  </w:style>
  <w:style w:type="paragraph" w:styleId="BalloonText">
    <w:name w:val="Balloon Text"/>
    <w:basedOn w:val="Normal"/>
    <w:semiHidden/>
    <w:rsid w:val="003E076D"/>
    <w:rPr>
      <w:rFonts w:ascii="Tahoma" w:hAnsi="Tahoma" w:cs="Tahoma"/>
      <w:sz w:val="16"/>
      <w:szCs w:val="16"/>
    </w:rPr>
  </w:style>
  <w:style w:type="paragraph" w:styleId="ListParagraph">
    <w:name w:val="List Paragraph"/>
    <w:basedOn w:val="Normal"/>
    <w:uiPriority w:val="34"/>
    <w:qFormat/>
    <w:rsid w:val="00B475A9"/>
    <w:pPr>
      <w:ind w:left="720"/>
    </w:pPr>
  </w:style>
  <w:style w:type="character" w:customStyle="1" w:styleId="content">
    <w:name w:val="content"/>
    <w:basedOn w:val="DefaultParagraphFont"/>
    <w:rsid w:val="00EF75B7"/>
  </w:style>
  <w:style w:type="paragraph" w:styleId="Subtitle">
    <w:name w:val="Subtitle"/>
    <w:basedOn w:val="Normal"/>
    <w:next w:val="Normal"/>
    <w:rsid w:val="006C0C3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HamJwsfTXvdZ93G/8GSTQfU8g==">AMUW2mWsXV+rF0CTJ/Mz/SH6PcdYq3XfI+UPpDf1m6FMacD4CXLF726bqIpj+01FonCJ5lHCb2zCi641SPmZXZ0W01H+13yMrJB9FS2+DF7UKPlZQt9I75A=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COUNTY SPECIAL EDUCATION</dc:creator>
  <cp:lastModifiedBy>teams</cp:lastModifiedBy>
  <cp:revision>2</cp:revision>
  <dcterms:created xsi:type="dcterms:W3CDTF">2022-08-18T20:14:00Z</dcterms:created>
  <dcterms:modified xsi:type="dcterms:W3CDTF">2022-08-18T20:14:00Z</dcterms:modified>
</cp:coreProperties>
</file>